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0CD0AD3">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0CD0AD3">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0CD0AD3">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00CD0AD3">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602B4E24" w:rsidR="00CD0AD3" w:rsidRPr="00CB6625" w:rsidRDefault="00CD0AD3" w:rsidP="00CD0AD3">
            <w:pPr>
              <w:jc w:val="center"/>
              <w:rPr>
                <w:b/>
                <w:bCs/>
                <w:u w:val="single"/>
              </w:rPr>
            </w:pPr>
            <w:r w:rsidRPr="357E6C79">
              <w:rPr>
                <w:b/>
                <w:bCs/>
                <w:u w:val="single"/>
              </w:rPr>
              <w:t>010</w:t>
            </w:r>
            <w:r>
              <w:rPr>
                <w:b/>
                <w:bCs/>
                <w:u w:val="single"/>
              </w:rPr>
              <w:t>3</w:t>
            </w:r>
            <w:r w:rsidR="0035102C">
              <w:rPr>
                <w:b/>
                <w:bCs/>
                <w:u w:val="single"/>
              </w:rPr>
              <w:t>88</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554CED13" w:rsidR="00255732" w:rsidRPr="00CB6625" w:rsidRDefault="00E81951" w:rsidP="357E6C79">
            <w:pPr>
              <w:ind w:left="360"/>
              <w:jc w:val="center"/>
              <w:rPr>
                <w:lang w:val="en-US"/>
              </w:rPr>
            </w:pPr>
            <w:r>
              <w:rPr>
                <w:rFonts w:ascii="Calibri" w:eastAsia="Calibri" w:hAnsi="Calibri" w:cs="Calibri"/>
                <w:b/>
                <w:bCs/>
                <w:color w:val="000000" w:themeColor="text1"/>
                <w:sz w:val="20"/>
                <w:szCs w:val="20"/>
                <w:lang w:val="en-US"/>
              </w:rPr>
              <w:t>BIODIVERSITY OFFICER</w:t>
            </w:r>
            <w:r w:rsidR="6BC1E8C9" w:rsidRPr="357E6C79">
              <w:rPr>
                <w:rFonts w:ascii="Calibri" w:eastAsia="Calibri" w:hAnsi="Calibri" w:cs="Calibri"/>
                <w:b/>
                <w:bCs/>
                <w:color w:val="000000" w:themeColor="text1"/>
                <w:sz w:val="20"/>
                <w:szCs w:val="20"/>
                <w:lang w:val="en-US"/>
              </w:rPr>
              <w:t xml:space="preserve"> – PERMANENT WHOLETIME (COMP 010</w:t>
            </w:r>
            <w:r w:rsidR="0024028E">
              <w:rPr>
                <w:rFonts w:ascii="Calibri" w:eastAsia="Calibri" w:hAnsi="Calibri" w:cs="Calibri"/>
                <w:b/>
                <w:bCs/>
                <w:color w:val="000000" w:themeColor="text1"/>
                <w:sz w:val="20"/>
                <w:szCs w:val="20"/>
                <w:lang w:val="en-US"/>
              </w:rPr>
              <w:t>3</w:t>
            </w:r>
            <w:r>
              <w:rPr>
                <w:rFonts w:ascii="Calibri" w:eastAsia="Calibri" w:hAnsi="Calibri" w:cs="Calibri"/>
                <w:b/>
                <w:bCs/>
                <w:color w:val="000000" w:themeColor="text1"/>
                <w:sz w:val="20"/>
                <w:szCs w:val="20"/>
                <w:lang w:val="en-US"/>
              </w:rPr>
              <w:t>8</w:t>
            </w:r>
            <w:r w:rsidR="00C90290">
              <w:rPr>
                <w:rFonts w:ascii="Calibri" w:eastAsia="Calibri" w:hAnsi="Calibri" w:cs="Calibri"/>
                <w:b/>
                <w:bCs/>
                <w:color w:val="000000" w:themeColor="text1"/>
                <w:sz w:val="20"/>
                <w:szCs w:val="20"/>
                <w:lang w:val="en-US"/>
              </w:rPr>
              <w:t>8</w:t>
            </w:r>
            <w:r w:rsidR="6BC1E8C9" w:rsidRPr="357E6C79">
              <w:rPr>
                <w:rFonts w:ascii="Calibri" w:eastAsia="Calibri" w:hAnsi="Calibri" w:cs="Calibri"/>
                <w:b/>
                <w:bCs/>
                <w:color w:val="000000" w:themeColor="text1"/>
                <w:sz w:val="20"/>
                <w:szCs w:val="20"/>
                <w:lang w:val="en-US"/>
              </w:rPr>
              <w:t>)</w:t>
            </w:r>
          </w:p>
        </w:tc>
      </w:tr>
    </w:tbl>
    <w:p w14:paraId="646B175A" w14:textId="77777777" w:rsidR="00CD0AD3" w:rsidRDefault="00CD0AD3" w:rsidP="00CD0AD3">
      <w:pPr>
        <w:spacing w:line="240" w:lineRule="auto"/>
        <w:rPr>
          <w:b/>
          <w:bCs/>
          <w:sz w:val="24"/>
          <w:szCs w:val="24"/>
        </w:rPr>
      </w:pPr>
    </w:p>
    <w:p w14:paraId="5DBD1E31" w14:textId="380093F4"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r w:rsidR="00E81951">
        <w:rPr>
          <w:b/>
          <w:bCs/>
          <w:color w:val="000000" w:themeColor="text1"/>
          <w:u w:val="single"/>
        </w:rPr>
        <w:t>29</w:t>
      </w:r>
      <w:r w:rsidR="00E81951" w:rsidRPr="00E81951">
        <w:rPr>
          <w:b/>
          <w:bCs/>
          <w:color w:val="000000" w:themeColor="text1"/>
          <w:u w:val="single"/>
          <w:vertAlign w:val="superscript"/>
        </w:rPr>
        <w:t>TH</w:t>
      </w:r>
      <w:r w:rsidR="00E81951">
        <w:rPr>
          <w:b/>
          <w:bCs/>
          <w:color w:val="000000" w:themeColor="text1"/>
          <w:u w:val="single"/>
        </w:rPr>
        <w:t xml:space="preserve"> June</w:t>
      </w:r>
      <w:r w:rsidR="6C6B36B5" w:rsidRPr="00CD0AD3">
        <w:rPr>
          <w:b/>
          <w:bCs/>
          <w:color w:val="000000" w:themeColor="text1"/>
          <w:u w:val="single"/>
        </w:rPr>
        <w:t xml:space="preserve"> 2023</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outlineLvl w:val="0"/>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0CBE8242"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 of </w:t>
      </w:r>
      <w:r w:rsidR="00011571">
        <w:t>Biodiversity Officer</w:t>
      </w:r>
      <w:r w:rsidRPr="00C052B2">
        <w:rPr>
          <w:b/>
        </w:rPr>
        <w:t>.</w:t>
      </w:r>
      <w:r w:rsidR="00785AC9">
        <w:rPr>
          <w:b/>
        </w:rPr>
        <w:t xml:space="preserve"> </w:t>
      </w:r>
      <w:r w:rsidRPr="00C052B2">
        <w:rPr>
          <w:b/>
        </w:rPr>
        <w:t xml:space="preserve"> In each of the </w:t>
      </w:r>
      <w:r w:rsidR="00011571">
        <w:rPr>
          <w:b/>
        </w:rPr>
        <w:t>four</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774D58F1" w14:textId="77777777" w:rsidR="00AD1DC0" w:rsidRPr="00AD1DC0" w:rsidRDefault="00AD1DC0" w:rsidP="00AD1DC0">
            <w:pPr>
              <w:ind w:left="720"/>
              <w:contextualSpacing/>
              <w:rPr>
                <w:rStyle w:val="normaltextrun"/>
                <w:rFonts w:ascii="Calibri" w:eastAsia="Calibri" w:hAnsi="Calibri"/>
                <w:caps/>
                <w:u w:val="single"/>
                <w:lang w:eastAsia="en-IE"/>
              </w:rPr>
            </w:pPr>
            <w:r w:rsidRPr="00AD1DC0">
              <w:rPr>
                <w:rStyle w:val="normaltextrun"/>
                <w:rFonts w:ascii="Calibri" w:hAnsi="Calibri" w:cs="Calibri"/>
                <w:b/>
                <w:bCs/>
                <w:caps/>
                <w:color w:val="000000"/>
                <w:sz w:val="20"/>
                <w:szCs w:val="20"/>
                <w:u w:val="single"/>
                <w:bdr w:val="none" w:sz="0" w:space="0" w:color="auto" w:frame="1"/>
                <w:lang w:val="en-US"/>
              </w:rPr>
              <w:t>Management &amp; Change</w:t>
            </w:r>
          </w:p>
          <w:p w14:paraId="0E852DB0" w14:textId="77777777" w:rsidR="00AD1DC0" w:rsidRDefault="00AD1DC0" w:rsidP="00AD1DC0">
            <w:pPr>
              <w:pStyle w:val="paragraph"/>
              <w:numPr>
                <w:ilvl w:val="0"/>
                <w:numId w:val="26"/>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US"/>
              </w:rPr>
              <w:t>Displays the ability to think and act strategically to ensure the local authority meets its purpose, mission, and vision. </w:t>
            </w:r>
            <w:r>
              <w:rPr>
                <w:rStyle w:val="eop"/>
                <w:rFonts w:ascii="Calibri" w:hAnsi="Calibri" w:cs="Calibri"/>
                <w:sz w:val="20"/>
                <w:szCs w:val="20"/>
              </w:rPr>
              <w:t> </w:t>
            </w:r>
          </w:p>
          <w:p w14:paraId="3AE93174" w14:textId="77777777" w:rsidR="00AD1DC0" w:rsidRDefault="00AD1DC0" w:rsidP="00AD1DC0">
            <w:pPr>
              <w:pStyle w:val="paragraph"/>
              <w:numPr>
                <w:ilvl w:val="0"/>
                <w:numId w:val="26"/>
              </w:numPr>
              <w:spacing w:before="0" w:beforeAutospacing="0" w:after="0" w:afterAutospacing="0"/>
              <w:textAlignment w:val="baseline"/>
              <w:rPr>
                <w:rStyle w:val="eop"/>
                <w:rFonts w:ascii="Calibri" w:hAnsi="Calibri" w:cs="Calibri"/>
                <w:color w:val="000000"/>
                <w:sz w:val="20"/>
                <w:szCs w:val="20"/>
              </w:rPr>
            </w:pPr>
            <w:r>
              <w:rPr>
                <w:rStyle w:val="normaltextrun"/>
                <w:rFonts w:ascii="Calibri" w:hAnsi="Calibri" w:cs="Calibri"/>
                <w:color w:val="000000"/>
                <w:sz w:val="20"/>
                <w:szCs w:val="20"/>
                <w:lang w:val="en-US"/>
              </w:rPr>
              <w:t>Incorporates opportunities into the strategic planning process and identifies potential obstacles related to the objectives. </w:t>
            </w:r>
            <w:r>
              <w:rPr>
                <w:rStyle w:val="eop"/>
                <w:rFonts w:ascii="Calibri" w:hAnsi="Calibri" w:cs="Calibri"/>
                <w:color w:val="000000"/>
                <w:sz w:val="20"/>
                <w:szCs w:val="20"/>
              </w:rPr>
              <w:t> </w:t>
            </w:r>
          </w:p>
          <w:p w14:paraId="5198E8AA" w14:textId="77777777" w:rsidR="00AD1DC0" w:rsidRDefault="00AD1DC0" w:rsidP="00AD1DC0">
            <w:pPr>
              <w:pStyle w:val="paragraph"/>
              <w:numPr>
                <w:ilvl w:val="0"/>
                <w:numId w:val="26"/>
              </w:numPr>
              <w:spacing w:before="0" w:beforeAutospacing="0" w:after="0" w:afterAutospacing="0"/>
              <w:textAlignment w:val="baseline"/>
              <w:rPr>
                <w:rStyle w:val="eop"/>
                <w:rFonts w:ascii="Calibri" w:hAnsi="Calibri" w:cs="Calibri"/>
                <w:color w:val="000000"/>
                <w:sz w:val="20"/>
                <w:szCs w:val="20"/>
              </w:rPr>
            </w:pPr>
            <w:r>
              <w:rPr>
                <w:rStyle w:val="normaltextrun"/>
                <w:rFonts w:ascii="Calibri" w:hAnsi="Calibri" w:cs="Calibri"/>
                <w:color w:val="000000"/>
                <w:sz w:val="20"/>
                <w:szCs w:val="20"/>
                <w:lang w:val="en-US"/>
              </w:rPr>
              <w:t>Uses a variety of methods (including research, external expertise, and environmental scanning) to understand how external factors may affect strategic objectives. </w:t>
            </w:r>
            <w:r>
              <w:rPr>
                <w:rStyle w:val="eop"/>
                <w:rFonts w:ascii="Calibri" w:hAnsi="Calibri" w:cs="Calibri"/>
                <w:color w:val="000000"/>
                <w:sz w:val="20"/>
                <w:szCs w:val="20"/>
              </w:rPr>
              <w:t> </w:t>
            </w:r>
          </w:p>
          <w:p w14:paraId="35B0BA61" w14:textId="77777777" w:rsidR="00AD1DC0" w:rsidRDefault="00AD1DC0" w:rsidP="00AD1DC0">
            <w:pPr>
              <w:pStyle w:val="paragraph"/>
              <w:numPr>
                <w:ilvl w:val="0"/>
                <w:numId w:val="26"/>
              </w:numPr>
              <w:spacing w:before="0" w:beforeAutospacing="0" w:after="0" w:afterAutospacing="0"/>
              <w:textAlignment w:val="baseline"/>
              <w:rPr>
                <w:rStyle w:val="eop"/>
                <w:rFonts w:ascii="Calibri" w:hAnsi="Calibri" w:cs="Calibri"/>
                <w:color w:val="000000"/>
                <w:sz w:val="20"/>
                <w:szCs w:val="20"/>
              </w:rPr>
            </w:pPr>
            <w:r>
              <w:rPr>
                <w:rStyle w:val="normaltextrun"/>
                <w:rFonts w:ascii="Calibri" w:hAnsi="Calibri" w:cs="Calibri"/>
                <w:color w:val="000000"/>
                <w:sz w:val="20"/>
                <w:szCs w:val="20"/>
                <w:lang w:val="en-US"/>
              </w:rPr>
              <w:t>Evaluates and improves strategic performance through the use of Service Indicators, Internal Performance Indicators, benchmarking and continuous improvement. </w:t>
            </w:r>
            <w:r>
              <w:rPr>
                <w:rStyle w:val="eop"/>
                <w:rFonts w:ascii="Calibri" w:hAnsi="Calibri" w:cs="Calibri"/>
                <w:color w:val="000000"/>
                <w:sz w:val="20"/>
                <w:szCs w:val="20"/>
              </w:rPr>
              <w:t> </w:t>
            </w:r>
          </w:p>
          <w:p w14:paraId="4B36C808" w14:textId="77777777" w:rsidR="00AD1DC0" w:rsidRDefault="00AD1DC0" w:rsidP="00AD1DC0">
            <w:pPr>
              <w:pStyle w:val="paragraph"/>
              <w:numPr>
                <w:ilvl w:val="0"/>
                <w:numId w:val="26"/>
              </w:numPr>
              <w:spacing w:before="0" w:beforeAutospacing="0" w:after="0" w:afterAutospacing="0"/>
              <w:textAlignment w:val="baseline"/>
              <w:rPr>
                <w:rStyle w:val="eop"/>
                <w:rFonts w:ascii="Calibri" w:hAnsi="Calibri" w:cs="Calibri"/>
                <w:color w:val="000000"/>
                <w:sz w:val="20"/>
                <w:szCs w:val="20"/>
              </w:rPr>
            </w:pPr>
            <w:r>
              <w:rPr>
                <w:rStyle w:val="normaltextrun"/>
                <w:rFonts w:ascii="Calibri" w:hAnsi="Calibri" w:cs="Calibri"/>
                <w:color w:val="000000"/>
                <w:sz w:val="20"/>
                <w:szCs w:val="20"/>
                <w:lang w:val="en-US"/>
              </w:rPr>
              <w:t>Adjusts strategic direction and policy in response to critical new information. </w:t>
            </w:r>
            <w:r>
              <w:rPr>
                <w:rStyle w:val="eop"/>
                <w:rFonts w:ascii="Calibri" w:hAnsi="Calibri" w:cs="Calibri"/>
                <w:color w:val="000000"/>
                <w:sz w:val="20"/>
                <w:szCs w:val="20"/>
              </w:rPr>
              <w:t> </w:t>
            </w:r>
          </w:p>
          <w:p w14:paraId="757CD712" w14:textId="79E46D01" w:rsidR="00AD1DC0" w:rsidRDefault="00AD1DC0" w:rsidP="00AD1DC0">
            <w:pPr>
              <w:pStyle w:val="paragraph"/>
              <w:numPr>
                <w:ilvl w:val="0"/>
                <w:numId w:val="26"/>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US"/>
              </w:rPr>
              <w:t>Engages in departmental and cross-departmental consultation in the development and integration of the objectives. </w:t>
            </w:r>
            <w:r>
              <w:rPr>
                <w:rStyle w:val="eop"/>
                <w:rFonts w:ascii="Calibri" w:hAnsi="Calibri" w:cs="Calibri"/>
                <w:color w:val="000000"/>
                <w:sz w:val="20"/>
                <w:szCs w:val="20"/>
              </w:rPr>
              <w:t> </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3E7AB0D6" w14:textId="77777777" w:rsidR="003367CE" w:rsidRDefault="003367CE" w:rsidP="003367CE"/>
        </w:tc>
      </w:tr>
      <w:tr w:rsidR="003367CE" w14:paraId="2FFEAB2B" w14:textId="77777777" w:rsidTr="00A029EC">
        <w:tc>
          <w:tcPr>
            <w:tcW w:w="10456" w:type="dxa"/>
          </w:tcPr>
          <w:p w14:paraId="63EEF289" w14:textId="77777777" w:rsidR="00801A9D" w:rsidRDefault="00A26330" w:rsidP="00801A9D">
            <w:pPr>
              <w:contextualSpacing/>
              <w:rPr>
                <w:rStyle w:val="normaltextrun"/>
                <w:rFonts w:ascii="Calibri" w:hAnsi="Calibri" w:cs="Calibri"/>
                <w:b/>
                <w:bCs/>
                <w:color w:val="000000"/>
                <w:u w:val="single"/>
                <w:shd w:val="clear" w:color="auto" w:fill="FFFFFF"/>
                <w:lang w:val="en-GB"/>
              </w:rPr>
            </w:pPr>
            <w:r>
              <w:rPr>
                <w:rStyle w:val="normaltextrun"/>
                <w:rFonts w:ascii="Calibri" w:hAnsi="Calibri" w:cs="Calibri"/>
                <w:b/>
                <w:bCs/>
                <w:color w:val="000000"/>
                <w:shd w:val="clear" w:color="auto" w:fill="FFFFFF"/>
                <w:lang w:val="en-GB"/>
              </w:rPr>
              <w:lastRenderedPageBreak/>
              <w:t xml:space="preserve">              </w:t>
            </w:r>
            <w:r w:rsidR="00AD1DC0">
              <w:rPr>
                <w:rStyle w:val="normaltextrun"/>
                <w:rFonts w:ascii="Calibri" w:hAnsi="Calibri" w:cs="Calibri"/>
                <w:b/>
                <w:bCs/>
                <w:color w:val="000000"/>
                <w:u w:val="single"/>
                <w:shd w:val="clear" w:color="auto" w:fill="FFFFFF"/>
                <w:lang w:val="en-GB"/>
              </w:rPr>
              <w:t>PERSONAL EFFECTIVENESS</w:t>
            </w:r>
          </w:p>
          <w:p w14:paraId="18CFDE40" w14:textId="4E7B1C06" w:rsidR="00801A9D" w:rsidRPr="00801A9D" w:rsidRDefault="00801A9D" w:rsidP="00801A9D">
            <w:pPr>
              <w:pStyle w:val="ListParagraph"/>
              <w:numPr>
                <w:ilvl w:val="0"/>
                <w:numId w:val="28"/>
              </w:numPr>
              <w:rPr>
                <w:b/>
                <w:bCs/>
                <w:u w:val="single"/>
                <w:lang w:val="en-GB"/>
              </w:rPr>
            </w:pPr>
            <w:r w:rsidRPr="00801A9D">
              <w:rPr>
                <w:rStyle w:val="normaltextrun"/>
                <w:rFonts w:ascii="Calibri" w:hAnsi="Calibri" w:cs="Calibri"/>
                <w:color w:val="000000"/>
                <w:sz w:val="20"/>
                <w:szCs w:val="20"/>
                <w:lang w:val="en-US"/>
              </w:rPr>
              <w:t>Keeps up with current development, trends, and best practice in area of expertise and responsibility. </w:t>
            </w:r>
            <w:r w:rsidRPr="00801A9D">
              <w:rPr>
                <w:rStyle w:val="eop"/>
                <w:rFonts w:ascii="Calibri" w:hAnsi="Calibri" w:cs="Calibri"/>
                <w:color w:val="000000"/>
                <w:sz w:val="20"/>
                <w:szCs w:val="20"/>
              </w:rPr>
              <w:t> </w:t>
            </w:r>
          </w:p>
          <w:p w14:paraId="798DEA95" w14:textId="77777777" w:rsidR="00801A9D" w:rsidRDefault="00801A9D" w:rsidP="00801A9D">
            <w:pPr>
              <w:pStyle w:val="paragraph"/>
              <w:numPr>
                <w:ilvl w:val="0"/>
                <w:numId w:val="28"/>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US"/>
              </w:rPr>
              <w:t>Keeps up to date with the qualifications and knowledge necessary for the role. </w:t>
            </w:r>
            <w:r>
              <w:rPr>
                <w:rStyle w:val="eop"/>
                <w:rFonts w:ascii="Calibri" w:hAnsi="Calibri" w:cs="Calibri"/>
                <w:color w:val="000000"/>
                <w:sz w:val="20"/>
                <w:szCs w:val="20"/>
              </w:rPr>
              <w:t> </w:t>
            </w:r>
          </w:p>
          <w:p w14:paraId="546D42D9" w14:textId="77777777" w:rsidR="00801A9D" w:rsidRDefault="00801A9D" w:rsidP="00801A9D">
            <w:pPr>
              <w:pStyle w:val="paragraph"/>
              <w:numPr>
                <w:ilvl w:val="0"/>
                <w:numId w:val="28"/>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US"/>
              </w:rPr>
              <w:t>Demonstrates an understanding of the components of the job. </w:t>
            </w:r>
            <w:r>
              <w:rPr>
                <w:rStyle w:val="eop"/>
                <w:rFonts w:ascii="Calibri" w:hAnsi="Calibri" w:cs="Calibri"/>
                <w:color w:val="000000"/>
                <w:sz w:val="20"/>
                <w:szCs w:val="20"/>
              </w:rPr>
              <w:t> </w:t>
            </w:r>
          </w:p>
          <w:p w14:paraId="7EAA6E3F" w14:textId="77777777" w:rsidR="00801A9D" w:rsidRDefault="00801A9D" w:rsidP="00801A9D">
            <w:pPr>
              <w:pStyle w:val="paragraph"/>
              <w:numPr>
                <w:ilvl w:val="0"/>
                <w:numId w:val="28"/>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US"/>
              </w:rPr>
              <w:t>Uses appropriate strategies to address areas for development, including seeking new experiences and challenges.</w:t>
            </w:r>
            <w:r>
              <w:rPr>
                <w:rStyle w:val="eop"/>
                <w:rFonts w:ascii="Calibri" w:hAnsi="Calibri" w:cs="Calibri"/>
                <w:color w:val="000000"/>
                <w:sz w:val="20"/>
                <w:szCs w:val="20"/>
              </w:rPr>
              <w:t> </w:t>
            </w:r>
          </w:p>
          <w:p w14:paraId="6B546AE8" w14:textId="77777777" w:rsidR="00801A9D" w:rsidRDefault="00801A9D" w:rsidP="00801A9D">
            <w:pPr>
              <w:pStyle w:val="paragraph"/>
              <w:numPr>
                <w:ilvl w:val="0"/>
                <w:numId w:val="28"/>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US"/>
              </w:rPr>
              <w:t>Identifies areas for improvement and develops them further. </w:t>
            </w:r>
            <w:r>
              <w:rPr>
                <w:rStyle w:val="eop"/>
                <w:rFonts w:ascii="Calibri" w:hAnsi="Calibri" w:cs="Calibri"/>
                <w:color w:val="000000"/>
                <w:sz w:val="20"/>
                <w:szCs w:val="20"/>
              </w:rPr>
              <w:t> </w:t>
            </w:r>
          </w:p>
          <w:p w14:paraId="20964895" w14:textId="77777777" w:rsidR="00801A9D" w:rsidRDefault="00801A9D" w:rsidP="00801A9D">
            <w:pPr>
              <w:pStyle w:val="paragraph"/>
              <w:numPr>
                <w:ilvl w:val="0"/>
                <w:numId w:val="28"/>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US"/>
              </w:rPr>
              <w:t>Anticipates situations and acts to pre-empt problems.</w:t>
            </w:r>
            <w:r>
              <w:rPr>
                <w:rStyle w:val="eop"/>
                <w:rFonts w:ascii="Calibri" w:hAnsi="Calibri" w:cs="Calibri"/>
                <w:color w:val="000000"/>
                <w:sz w:val="20"/>
                <w:szCs w:val="20"/>
              </w:rPr>
              <w:t> </w:t>
            </w:r>
          </w:p>
          <w:p w14:paraId="4D322A61" w14:textId="77777777" w:rsidR="00904947" w:rsidRPr="00051844" w:rsidRDefault="00801A9D" w:rsidP="00801A9D">
            <w:pPr>
              <w:pStyle w:val="paragraph"/>
              <w:numPr>
                <w:ilvl w:val="0"/>
                <w:numId w:val="28"/>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color w:val="000000"/>
                <w:sz w:val="20"/>
                <w:szCs w:val="20"/>
                <w:lang w:val="en-US"/>
              </w:rPr>
              <w:t>Operates effectively in an environment with significant complexity and pace</w:t>
            </w:r>
            <w:r w:rsidR="00A26330" w:rsidRPr="00801A9D">
              <w:rPr>
                <w:rStyle w:val="eop"/>
                <w:rFonts w:ascii="Calibri" w:hAnsi="Calibri" w:cs="Calibri"/>
              </w:rPr>
              <w:t> </w:t>
            </w:r>
          </w:p>
          <w:p w14:paraId="3580F9DF" w14:textId="20ADF8E5" w:rsidR="00051844" w:rsidRPr="00801A9D" w:rsidRDefault="00051844" w:rsidP="00051844">
            <w:pPr>
              <w:pStyle w:val="paragraph"/>
              <w:spacing w:before="0" w:beforeAutospacing="0" w:after="0" w:afterAutospacing="0"/>
              <w:ind w:left="720"/>
              <w:textAlignment w:val="baseline"/>
              <w:rPr>
                <w:rFonts w:ascii="Calibri" w:hAnsi="Calibri" w:cs="Calibri"/>
                <w:sz w:val="20"/>
                <w:szCs w:val="20"/>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3C0C809" w14:textId="77777777" w:rsidR="00B124B0" w:rsidRDefault="00B124B0" w:rsidP="00620617"/>
          <w:p w14:paraId="35C6C65B" w14:textId="77777777" w:rsidR="00FA632E" w:rsidRDefault="00FA632E" w:rsidP="00620617"/>
          <w:p w14:paraId="25B456AB" w14:textId="77777777" w:rsidR="00FA632E" w:rsidRDefault="00FA632E" w:rsidP="00620617"/>
        </w:tc>
      </w:tr>
    </w:tbl>
    <w:p w14:paraId="14BE9AFC" w14:textId="77777777" w:rsidR="003367CE" w:rsidRDefault="003367CE" w:rsidP="00620617"/>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D47EE25" w14:textId="19D06354" w:rsidR="007760E4" w:rsidRPr="00F561A9" w:rsidRDefault="000F3230" w:rsidP="007760E4">
            <w:pPr>
              <w:spacing w:after="0" w:line="240" w:lineRule="auto"/>
              <w:jc w:val="both"/>
              <w:textAlignment w:val="baseline"/>
              <w:rPr>
                <w:rStyle w:val="normaltextrun"/>
                <w:b/>
                <w:bCs/>
                <w:caps/>
                <w:u w:val="single"/>
                <w:lang w:val="en-GB"/>
              </w:rPr>
            </w:pPr>
            <w:bookmarkStart w:id="0" w:name="_GoBack"/>
            <w:bookmarkEnd w:id="0"/>
            <w:r>
              <w:rPr>
                <w:rStyle w:val="normaltextrun"/>
                <w:rFonts w:ascii="Calibri" w:hAnsi="Calibri" w:cs="Calibri"/>
                <w:b/>
                <w:bCs/>
                <w:color w:val="000000"/>
                <w:shd w:val="clear" w:color="auto" w:fill="FFFFFF"/>
                <w:lang w:val="en-GB"/>
              </w:rPr>
              <w:t xml:space="preserve"> </w:t>
            </w:r>
            <w:r>
              <w:rPr>
                <w:rStyle w:val="normaltextrun"/>
                <w:b/>
                <w:bCs/>
                <w:lang w:val="en-GB"/>
              </w:rPr>
              <w:t xml:space="preserve"> </w:t>
            </w:r>
            <w:r w:rsidR="00A26330">
              <w:rPr>
                <w:rStyle w:val="normaltextrun"/>
                <w:b/>
                <w:bCs/>
                <w:lang w:val="en-GB"/>
              </w:rPr>
              <w:t xml:space="preserve">            </w:t>
            </w:r>
            <w:r w:rsidR="00F561A9">
              <w:rPr>
                <w:rStyle w:val="normaltextrun"/>
                <w:rFonts w:cs="Calibri"/>
                <w:b/>
                <w:bCs/>
                <w:caps/>
                <w:color w:val="000000"/>
                <w:sz w:val="20"/>
                <w:szCs w:val="20"/>
                <w:u w:val="single"/>
                <w:bdr w:val="none" w:sz="0" w:space="0" w:color="auto" w:frame="1"/>
                <w:lang w:val="en-US"/>
              </w:rPr>
              <w:t>DEL</w:t>
            </w:r>
            <w:r w:rsidR="00F561A9" w:rsidRPr="00F561A9">
              <w:rPr>
                <w:rStyle w:val="normaltextrun"/>
                <w:rFonts w:cs="Calibri"/>
                <w:b/>
                <w:bCs/>
                <w:caps/>
                <w:color w:val="000000"/>
                <w:sz w:val="20"/>
                <w:szCs w:val="20"/>
                <w:u w:val="single"/>
                <w:bdr w:val="none" w:sz="0" w:space="0" w:color="auto" w:frame="1"/>
                <w:lang w:val="en-US"/>
              </w:rPr>
              <w:t xml:space="preserve">ivering Quality Outcomes and Ensuring </w:t>
            </w:r>
            <w:r w:rsidR="00F561A9" w:rsidRPr="00F561A9">
              <w:rPr>
                <w:rStyle w:val="normaltextrun"/>
                <w:rFonts w:cs="Calibri"/>
                <w:b/>
                <w:bCs/>
                <w:caps/>
                <w:color w:val="000000"/>
                <w:sz w:val="20"/>
                <w:szCs w:val="20"/>
                <w:u w:val="single"/>
                <w:bdr w:val="none" w:sz="0" w:space="0" w:color="auto" w:frame="1"/>
                <w:lang w:val="en-US"/>
              </w:rPr>
              <w:t>Compliance</w:t>
            </w:r>
            <w:r w:rsidR="00A867F6" w:rsidRPr="00F561A9">
              <w:rPr>
                <w:rStyle w:val="normaltextrun"/>
                <w:rFonts w:cs="Calibri"/>
                <w:b/>
                <w:bCs/>
                <w:caps/>
                <w:color w:val="000000"/>
                <w:u w:val="single"/>
                <w:shd w:val="clear" w:color="auto" w:fill="FFFFFF"/>
                <w:lang w:val="en-GB"/>
              </w:rPr>
              <w:t>:</w:t>
            </w:r>
          </w:p>
          <w:p w14:paraId="68F16F95" w14:textId="77777777" w:rsidR="00376E0A" w:rsidRDefault="00376E0A" w:rsidP="00376E0A">
            <w:pPr>
              <w:pStyle w:val="paragraph"/>
              <w:numPr>
                <w:ilvl w:val="0"/>
                <w:numId w:val="3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Promotes the achievement of quality outcomes in delivering services, with a focus on continuous improvement. Abides by the laws, regulations, policies and procedures affecting the discharge of duties.  </w:t>
            </w:r>
            <w:r>
              <w:rPr>
                <w:rStyle w:val="eop"/>
                <w:rFonts w:ascii="Calibri" w:hAnsi="Calibri" w:cs="Calibri"/>
                <w:sz w:val="20"/>
                <w:szCs w:val="20"/>
              </w:rPr>
              <w:t> </w:t>
            </w:r>
          </w:p>
          <w:p w14:paraId="11528817" w14:textId="77777777" w:rsidR="00376E0A" w:rsidRDefault="00376E0A" w:rsidP="00376E0A">
            <w:pPr>
              <w:pStyle w:val="paragraph"/>
              <w:numPr>
                <w:ilvl w:val="0"/>
                <w:numId w:val="30"/>
              </w:numPr>
              <w:spacing w:before="0" w:beforeAutospacing="0" w:after="0" w:afterAutospacing="0"/>
              <w:textAlignment w:val="baseline"/>
              <w:rPr>
                <w:rFonts w:ascii="Calibri" w:hAnsi="Calibri" w:cs="Calibri"/>
                <w:sz w:val="20"/>
                <w:szCs w:val="20"/>
              </w:rPr>
            </w:pPr>
            <w:proofErr w:type="spellStart"/>
            <w:r>
              <w:rPr>
                <w:rStyle w:val="normaltextrun"/>
                <w:rFonts w:ascii="Calibri" w:hAnsi="Calibri" w:cs="Calibri"/>
                <w:sz w:val="20"/>
                <w:szCs w:val="20"/>
                <w:lang w:val="en-US"/>
              </w:rPr>
              <w:t>Organises</w:t>
            </w:r>
            <w:proofErr w:type="spellEnd"/>
            <w:r>
              <w:rPr>
                <w:rStyle w:val="normaltextrun"/>
                <w:rFonts w:ascii="Calibri" w:hAnsi="Calibri" w:cs="Calibri"/>
                <w:sz w:val="20"/>
                <w:szCs w:val="20"/>
                <w:lang w:val="en-US"/>
              </w:rPr>
              <w:t xml:space="preserve"> the delivery of services to meet or exceed the required standard through collaborating with, instructing and motivating stakeholders and by managing resources effectively.  </w:t>
            </w:r>
            <w:r>
              <w:rPr>
                <w:rStyle w:val="eop"/>
                <w:rFonts w:ascii="Calibri" w:hAnsi="Calibri" w:cs="Calibri"/>
                <w:sz w:val="20"/>
                <w:szCs w:val="20"/>
              </w:rPr>
              <w:t> </w:t>
            </w:r>
          </w:p>
          <w:p w14:paraId="263B8F7B" w14:textId="77777777" w:rsidR="00376E0A" w:rsidRDefault="00376E0A" w:rsidP="00376E0A">
            <w:pPr>
              <w:pStyle w:val="paragraph"/>
              <w:numPr>
                <w:ilvl w:val="0"/>
                <w:numId w:val="3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Develops and implements quality assurance measures to achieve compliance with performance standards or benchmarks.  </w:t>
            </w:r>
            <w:r>
              <w:rPr>
                <w:rStyle w:val="eop"/>
                <w:rFonts w:ascii="Calibri" w:hAnsi="Calibri" w:cs="Calibri"/>
                <w:sz w:val="20"/>
                <w:szCs w:val="20"/>
              </w:rPr>
              <w:t> </w:t>
            </w:r>
          </w:p>
          <w:p w14:paraId="55FC3334" w14:textId="77777777" w:rsidR="00376E0A" w:rsidRDefault="00376E0A" w:rsidP="00376E0A">
            <w:pPr>
              <w:pStyle w:val="paragraph"/>
              <w:numPr>
                <w:ilvl w:val="0"/>
                <w:numId w:val="3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Critically evaluates outcomes and processes used to achieve them.  </w:t>
            </w:r>
            <w:r>
              <w:rPr>
                <w:rStyle w:val="eop"/>
                <w:rFonts w:ascii="Calibri" w:hAnsi="Calibri" w:cs="Calibri"/>
                <w:sz w:val="20"/>
                <w:szCs w:val="20"/>
              </w:rPr>
              <w:t> </w:t>
            </w:r>
          </w:p>
          <w:p w14:paraId="474543B5" w14:textId="77777777" w:rsidR="00376E0A" w:rsidRDefault="00376E0A" w:rsidP="00376E0A">
            <w:pPr>
              <w:pStyle w:val="paragraph"/>
              <w:numPr>
                <w:ilvl w:val="0"/>
                <w:numId w:val="3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Is aware of and understands relevant legislation, regulations and policies. </w:t>
            </w:r>
            <w:r>
              <w:rPr>
                <w:rStyle w:val="eop"/>
                <w:rFonts w:ascii="Calibri" w:hAnsi="Calibri" w:cs="Calibri"/>
                <w:sz w:val="20"/>
                <w:szCs w:val="20"/>
              </w:rPr>
              <w:t> </w:t>
            </w:r>
          </w:p>
          <w:p w14:paraId="47434D39" w14:textId="77777777" w:rsidR="00376E0A" w:rsidRDefault="00376E0A" w:rsidP="00376E0A">
            <w:pPr>
              <w:pStyle w:val="paragraph"/>
              <w:numPr>
                <w:ilvl w:val="0"/>
                <w:numId w:val="3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Refers to relevant professional documents as required.</w:t>
            </w:r>
            <w:r>
              <w:rPr>
                <w:rStyle w:val="eop"/>
                <w:rFonts w:ascii="Calibri" w:hAnsi="Calibri" w:cs="Calibri"/>
                <w:sz w:val="20"/>
                <w:szCs w:val="20"/>
              </w:rPr>
              <w:t> </w:t>
            </w:r>
          </w:p>
          <w:p w14:paraId="1337B38A" w14:textId="2CA67F5C" w:rsidR="00A867F6" w:rsidRPr="007760E4" w:rsidRDefault="00A867F6" w:rsidP="00A26330">
            <w:pPr>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20E151B4"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7F082DCB" w14:textId="77D1C8EB" w:rsidR="00FE6995" w:rsidRDefault="00FE6995" w:rsidP="007760E4">
            <w:pPr>
              <w:spacing w:after="0" w:line="240" w:lineRule="auto"/>
              <w:textAlignment w:val="baseline"/>
              <w:rPr>
                <w:rFonts w:ascii="Calibri" w:eastAsia="Times New Roman" w:hAnsi="Calibri"/>
                <w:lang w:eastAsia="en-IE"/>
              </w:rPr>
            </w:pPr>
          </w:p>
          <w:p w14:paraId="4615C918" w14:textId="4CD082F2" w:rsidR="00FE6995" w:rsidRDefault="00FE6995" w:rsidP="007760E4">
            <w:pPr>
              <w:spacing w:after="0" w:line="240" w:lineRule="auto"/>
              <w:textAlignment w:val="baseline"/>
              <w:rPr>
                <w:rFonts w:ascii="Calibri" w:eastAsia="Times New Roman" w:hAnsi="Calibri"/>
                <w:lang w:eastAsia="en-IE"/>
              </w:rPr>
            </w:pPr>
          </w:p>
          <w:p w14:paraId="763C66F6" w14:textId="0646DE89" w:rsidR="00FE6995" w:rsidRDefault="00FE6995" w:rsidP="007760E4">
            <w:pPr>
              <w:spacing w:after="0" w:line="240" w:lineRule="auto"/>
              <w:textAlignment w:val="baseline"/>
              <w:rPr>
                <w:rFonts w:ascii="Calibri" w:eastAsia="Times New Roman" w:hAnsi="Calibri"/>
                <w:lang w:eastAsia="en-IE"/>
              </w:rPr>
            </w:pPr>
          </w:p>
          <w:p w14:paraId="67D3E849" w14:textId="47833367" w:rsidR="00FE6995" w:rsidRDefault="00FE6995" w:rsidP="007760E4">
            <w:pPr>
              <w:spacing w:after="0" w:line="240" w:lineRule="auto"/>
              <w:textAlignment w:val="baseline"/>
              <w:rPr>
                <w:rFonts w:ascii="Calibri" w:eastAsia="Times New Roman" w:hAnsi="Calibri"/>
                <w:lang w:eastAsia="en-IE"/>
              </w:rPr>
            </w:pPr>
          </w:p>
          <w:p w14:paraId="0F57CC10" w14:textId="363C4CE4" w:rsidR="00FE6995" w:rsidRDefault="00FE6995" w:rsidP="007760E4">
            <w:pPr>
              <w:spacing w:after="0" w:line="240" w:lineRule="auto"/>
              <w:textAlignment w:val="baseline"/>
              <w:rPr>
                <w:rFonts w:ascii="Calibri" w:eastAsia="Times New Roman" w:hAnsi="Calibri"/>
                <w:lang w:eastAsia="en-IE"/>
              </w:rPr>
            </w:pPr>
          </w:p>
          <w:p w14:paraId="425EA0D1" w14:textId="434C5189" w:rsidR="00FE6995" w:rsidRDefault="00FE6995" w:rsidP="007760E4">
            <w:pPr>
              <w:spacing w:after="0" w:line="240" w:lineRule="auto"/>
              <w:textAlignment w:val="baseline"/>
              <w:rPr>
                <w:rFonts w:ascii="Calibri" w:eastAsia="Times New Roman" w:hAnsi="Calibri"/>
                <w:lang w:eastAsia="en-IE"/>
              </w:rPr>
            </w:pPr>
          </w:p>
          <w:p w14:paraId="61E0C5EA" w14:textId="07159759" w:rsidR="00FE6995" w:rsidRDefault="00FE6995" w:rsidP="007760E4">
            <w:pPr>
              <w:spacing w:after="0" w:line="240" w:lineRule="auto"/>
              <w:textAlignment w:val="baseline"/>
              <w:rPr>
                <w:rFonts w:ascii="Calibri" w:eastAsia="Times New Roman" w:hAnsi="Calibri"/>
                <w:lang w:eastAsia="en-IE"/>
              </w:rPr>
            </w:pPr>
          </w:p>
          <w:p w14:paraId="625BF60A" w14:textId="7CFACD1F" w:rsidR="00FE6995" w:rsidRDefault="00FE6995" w:rsidP="007760E4">
            <w:pPr>
              <w:spacing w:after="0" w:line="240" w:lineRule="auto"/>
              <w:textAlignment w:val="baseline"/>
              <w:rPr>
                <w:rFonts w:ascii="Calibri" w:eastAsia="Times New Roman" w:hAnsi="Calibri"/>
                <w:lang w:eastAsia="en-IE"/>
              </w:rPr>
            </w:pPr>
          </w:p>
          <w:p w14:paraId="3C9C2941" w14:textId="77777777" w:rsidR="00FE6995" w:rsidRPr="007760E4" w:rsidRDefault="00FE6995" w:rsidP="007760E4">
            <w:pPr>
              <w:spacing w:after="0" w:line="240" w:lineRule="auto"/>
              <w:textAlignment w:val="baseline"/>
              <w:rPr>
                <w:rFonts w:ascii="Segoe UI" w:eastAsia="Times New Roman" w:hAnsi="Segoe UI" w:cs="Segoe UI"/>
                <w:sz w:val="18"/>
                <w:szCs w:val="18"/>
                <w:lang w:eastAsia="en-IE"/>
              </w:rPr>
            </w:pP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369A15D7" w:rsidR="004A3095" w:rsidRDefault="004A3095" w:rsidP="007760E4">
            <w:pPr>
              <w:spacing w:after="0" w:line="240" w:lineRule="auto"/>
              <w:textAlignment w:val="baseline"/>
              <w:rPr>
                <w:rFonts w:ascii="Segoe UI" w:eastAsia="Times New Roman" w:hAnsi="Segoe UI" w:cs="Segoe UI"/>
                <w:sz w:val="18"/>
                <w:szCs w:val="18"/>
                <w:lang w:eastAsia="en-IE"/>
              </w:rPr>
            </w:pPr>
          </w:p>
          <w:p w14:paraId="50449EB7" w14:textId="7389A280" w:rsidR="00FE6995" w:rsidRDefault="00FE6995" w:rsidP="007760E4">
            <w:pPr>
              <w:spacing w:after="0" w:line="240" w:lineRule="auto"/>
              <w:textAlignment w:val="baseline"/>
              <w:rPr>
                <w:rFonts w:ascii="Segoe UI" w:eastAsia="Times New Roman" w:hAnsi="Segoe UI" w:cs="Segoe UI"/>
                <w:sz w:val="18"/>
                <w:szCs w:val="18"/>
                <w:lang w:eastAsia="en-IE"/>
              </w:rPr>
            </w:pPr>
          </w:p>
          <w:p w14:paraId="022C0868" w14:textId="77777777" w:rsidR="00FE6995" w:rsidRPr="007760E4" w:rsidRDefault="00FE69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1269D5E8"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494C59E0" w14:textId="321D637A" w:rsidR="00B124B0" w:rsidRDefault="00B124B0" w:rsidP="00620617">
      <w:pPr>
        <w:rPr>
          <w:rFonts w:ascii="Arial" w:hAnsi="Arial" w:cs="Arial"/>
          <w:sz w:val="17"/>
          <w:szCs w:val="17"/>
          <w:shd w:val="clear" w:color="auto" w:fill="FAF9F8"/>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FE6995" w:rsidRPr="007760E4" w14:paraId="1307D499"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825BEC7" w14:textId="6AB4B394" w:rsidR="00FE6995" w:rsidRPr="00F561A9" w:rsidRDefault="00FE6995" w:rsidP="00451161">
            <w:pPr>
              <w:spacing w:after="0" w:line="240" w:lineRule="auto"/>
              <w:jc w:val="both"/>
              <w:textAlignment w:val="baseline"/>
              <w:rPr>
                <w:rStyle w:val="normaltextrun"/>
                <w:b/>
                <w:bCs/>
                <w:caps/>
                <w:u w:val="single"/>
                <w:lang w:val="en-GB"/>
              </w:rPr>
            </w:pPr>
            <w:r>
              <w:rPr>
                <w:rStyle w:val="normaltextrun"/>
                <w:rFonts w:ascii="Calibri" w:hAnsi="Calibri" w:cs="Calibri"/>
                <w:b/>
                <w:bCs/>
                <w:color w:val="000000"/>
                <w:shd w:val="clear" w:color="auto" w:fill="FFFFFF"/>
                <w:lang w:val="en-GB"/>
              </w:rPr>
              <w:lastRenderedPageBreak/>
              <w:t xml:space="preserve"> </w:t>
            </w:r>
            <w:r>
              <w:rPr>
                <w:rStyle w:val="normaltextrun"/>
                <w:b/>
                <w:bCs/>
                <w:lang w:val="en-GB"/>
              </w:rPr>
              <w:t xml:space="preserve">             </w:t>
            </w:r>
            <w:r>
              <w:rPr>
                <w:rStyle w:val="normaltextrun"/>
                <w:rFonts w:cs="Calibri"/>
                <w:b/>
                <w:bCs/>
                <w:caps/>
                <w:color w:val="000000"/>
                <w:sz w:val="20"/>
                <w:szCs w:val="20"/>
                <w:u w:val="single"/>
                <w:bdr w:val="none" w:sz="0" w:space="0" w:color="auto" w:frame="1"/>
                <w:lang w:val="en-US"/>
              </w:rPr>
              <w:t>COMMUN</w:t>
            </w:r>
            <w:r w:rsidR="00F9204D">
              <w:rPr>
                <w:rStyle w:val="normaltextrun"/>
                <w:rFonts w:cs="Calibri"/>
                <w:b/>
                <w:bCs/>
                <w:caps/>
                <w:color w:val="000000"/>
                <w:sz w:val="20"/>
                <w:szCs w:val="20"/>
                <w:u w:val="single"/>
                <w:bdr w:val="none" w:sz="0" w:space="0" w:color="auto" w:frame="1"/>
                <w:lang w:val="en-US"/>
              </w:rPr>
              <w:t>ICATING EFFECTIVELY</w:t>
            </w:r>
            <w:r w:rsidRPr="00F561A9">
              <w:rPr>
                <w:rStyle w:val="normaltextrun"/>
                <w:rFonts w:cs="Calibri"/>
                <w:b/>
                <w:bCs/>
                <w:caps/>
                <w:color w:val="000000"/>
                <w:u w:val="single"/>
                <w:shd w:val="clear" w:color="auto" w:fill="FFFFFF"/>
                <w:lang w:val="en-GB"/>
              </w:rPr>
              <w:t>:</w:t>
            </w:r>
          </w:p>
          <w:p w14:paraId="24323173" w14:textId="77777777" w:rsidR="00F9204D" w:rsidRDefault="00F9204D" w:rsidP="00F9204D">
            <w:pPr>
              <w:pStyle w:val="paragraph"/>
              <w:numPr>
                <w:ilvl w:val="0"/>
                <w:numId w:val="32"/>
              </w:numPr>
              <w:spacing w:before="0" w:beforeAutospacing="0" w:after="0" w:afterAutospacing="0"/>
              <w:textAlignment w:val="baseline"/>
              <w:rPr>
                <w:rFonts w:ascii="Calibri" w:hAnsi="Calibri" w:cs="Calibri"/>
                <w:sz w:val="20"/>
                <w:szCs w:val="20"/>
              </w:rPr>
            </w:pPr>
            <w:proofErr w:type="spellStart"/>
            <w:r>
              <w:rPr>
                <w:rStyle w:val="normaltextrun"/>
                <w:rFonts w:ascii="Calibri" w:hAnsi="Calibri" w:cs="Calibri"/>
                <w:sz w:val="20"/>
                <w:szCs w:val="20"/>
                <w:lang w:val="en-US"/>
              </w:rPr>
              <w:t>Recognises</w:t>
            </w:r>
            <w:proofErr w:type="spellEnd"/>
            <w:r>
              <w:rPr>
                <w:rStyle w:val="normaltextrun"/>
                <w:rFonts w:ascii="Calibri" w:hAnsi="Calibri" w:cs="Calibri"/>
                <w:sz w:val="20"/>
                <w:szCs w:val="20"/>
                <w:lang w:val="en-US"/>
              </w:rPr>
              <w:t xml:space="preserve"> the value of and requirement to communicate effectively. Has effective verbal and written communication skills.   </w:t>
            </w:r>
            <w:r>
              <w:rPr>
                <w:rStyle w:val="eop"/>
                <w:rFonts w:ascii="Calibri" w:hAnsi="Calibri" w:cs="Calibri"/>
                <w:sz w:val="20"/>
                <w:szCs w:val="20"/>
              </w:rPr>
              <w:t> </w:t>
            </w:r>
          </w:p>
          <w:p w14:paraId="349FCC24" w14:textId="77777777" w:rsidR="00F9204D" w:rsidRDefault="00F9204D" w:rsidP="00F9204D">
            <w:pPr>
              <w:pStyle w:val="paragraph"/>
              <w:numPr>
                <w:ilvl w:val="0"/>
                <w:numId w:val="31"/>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lang w:val="en-US"/>
              </w:rPr>
              <w:t>Has good interpersonal skills.  </w:t>
            </w:r>
            <w:r>
              <w:rPr>
                <w:rStyle w:val="eop"/>
                <w:rFonts w:ascii="Calibri" w:hAnsi="Calibri" w:cs="Calibri"/>
                <w:sz w:val="20"/>
                <w:szCs w:val="20"/>
              </w:rPr>
              <w:t> </w:t>
            </w:r>
          </w:p>
          <w:p w14:paraId="71673FDE" w14:textId="77777777" w:rsidR="00F9204D" w:rsidRDefault="00F9204D" w:rsidP="00F9204D">
            <w:pPr>
              <w:pStyle w:val="paragraph"/>
              <w:numPr>
                <w:ilvl w:val="0"/>
                <w:numId w:val="3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Presents ideas effectively to individuals and groups and delivers presentations suited to the nature and needs of the audience.  </w:t>
            </w:r>
            <w:r>
              <w:rPr>
                <w:rStyle w:val="eop"/>
                <w:rFonts w:ascii="Calibri" w:hAnsi="Calibri" w:cs="Calibri"/>
                <w:sz w:val="20"/>
                <w:szCs w:val="20"/>
              </w:rPr>
              <w:t> </w:t>
            </w:r>
          </w:p>
          <w:p w14:paraId="210A09BB" w14:textId="77777777" w:rsidR="00F9204D" w:rsidRDefault="00F9204D" w:rsidP="00F9204D">
            <w:pPr>
              <w:pStyle w:val="paragraph"/>
              <w:numPr>
                <w:ilvl w:val="0"/>
                <w:numId w:val="31"/>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lang w:val="en-US"/>
              </w:rPr>
              <w:t>Is clear in all communications, considering the audience in getting the message across. </w:t>
            </w:r>
            <w:r>
              <w:rPr>
                <w:rStyle w:val="eop"/>
                <w:rFonts w:ascii="Calibri" w:hAnsi="Calibri" w:cs="Calibri"/>
                <w:sz w:val="20"/>
                <w:szCs w:val="20"/>
              </w:rPr>
              <w:t> </w:t>
            </w:r>
          </w:p>
          <w:p w14:paraId="19241BEF" w14:textId="77777777" w:rsidR="00F9204D" w:rsidRDefault="00F9204D" w:rsidP="00F9204D">
            <w:pPr>
              <w:pStyle w:val="paragraph"/>
              <w:numPr>
                <w:ilvl w:val="0"/>
                <w:numId w:val="31"/>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lang w:val="en-US"/>
              </w:rPr>
              <w:t>Writes fluently, clearly structuring written communication.  </w:t>
            </w:r>
            <w:r>
              <w:rPr>
                <w:rStyle w:val="eop"/>
                <w:rFonts w:ascii="Calibri" w:hAnsi="Calibri" w:cs="Calibri"/>
                <w:sz w:val="20"/>
                <w:szCs w:val="20"/>
              </w:rPr>
              <w:t> </w:t>
            </w:r>
          </w:p>
          <w:p w14:paraId="195060DD" w14:textId="77777777" w:rsidR="00F9204D" w:rsidRDefault="00F9204D" w:rsidP="00F9204D">
            <w:pPr>
              <w:pStyle w:val="paragraph"/>
              <w:numPr>
                <w:ilvl w:val="0"/>
                <w:numId w:val="31"/>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lang w:val="en-US"/>
              </w:rPr>
              <w:t>Prepares for communication, carrying out the necessary research and speaking to the relevant people in advance. </w:t>
            </w:r>
            <w:r>
              <w:rPr>
                <w:rStyle w:val="eop"/>
                <w:rFonts w:ascii="Calibri" w:hAnsi="Calibri" w:cs="Calibri"/>
                <w:sz w:val="20"/>
                <w:szCs w:val="20"/>
              </w:rPr>
              <w:t> </w:t>
            </w:r>
          </w:p>
          <w:p w14:paraId="3BA0CB3D" w14:textId="77777777" w:rsidR="00F9204D" w:rsidRDefault="00F9204D" w:rsidP="00F9204D">
            <w:pPr>
              <w:pStyle w:val="paragraph"/>
              <w:numPr>
                <w:ilvl w:val="0"/>
                <w:numId w:val="31"/>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lang w:val="en-US"/>
              </w:rPr>
              <w:t>Is effective in communicating a complex or technical message, using language appropriate to the audience.  </w:t>
            </w:r>
            <w:r>
              <w:rPr>
                <w:rStyle w:val="eop"/>
                <w:rFonts w:ascii="Calibri" w:hAnsi="Calibri" w:cs="Calibri"/>
                <w:sz w:val="20"/>
                <w:szCs w:val="20"/>
              </w:rPr>
              <w:t> </w:t>
            </w:r>
          </w:p>
          <w:p w14:paraId="1FAEE159" w14:textId="77777777" w:rsidR="00FE6995" w:rsidRPr="007760E4" w:rsidRDefault="00FE6995" w:rsidP="00451161">
            <w:pPr>
              <w:spacing w:after="0" w:line="240" w:lineRule="auto"/>
              <w:jc w:val="both"/>
              <w:textAlignment w:val="baseline"/>
              <w:rPr>
                <w:rFonts w:ascii="Segoe UI" w:eastAsia="Times New Roman" w:hAnsi="Segoe UI" w:cs="Segoe UI"/>
                <w:sz w:val="18"/>
                <w:szCs w:val="18"/>
                <w:lang w:eastAsia="en-IE"/>
              </w:rPr>
            </w:pPr>
          </w:p>
        </w:tc>
      </w:tr>
      <w:tr w:rsidR="00FE6995" w:rsidRPr="007760E4" w14:paraId="2E9B8F9D"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E73AD1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6C3944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81C7AF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7A5B29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C11D6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D92BEE2"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1B1A73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7699F6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A15473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D5A4BDF"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C1D6EA5"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02A987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D27F5FC"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114757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8EB9440"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0A3274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E279CD3"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B81B3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1F8577C" w14:textId="77777777" w:rsidR="00FE6995" w:rsidRDefault="00FE6995" w:rsidP="00451161">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2F40EF5D"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692B88EB"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463090D0"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5030558D"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694EE1D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p>
          <w:p w14:paraId="123A798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854FF0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FC8278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CA12F2C"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327F90C" w14:textId="7F8A067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AF769" w14:textId="77777777" w:rsidR="006B411C" w:rsidRDefault="006B411C" w:rsidP="00255732">
      <w:pPr>
        <w:spacing w:after="0" w:line="240" w:lineRule="auto"/>
      </w:pPr>
      <w:r>
        <w:separator/>
      </w:r>
    </w:p>
  </w:endnote>
  <w:endnote w:type="continuationSeparator" w:id="0">
    <w:p w14:paraId="66B3C01E" w14:textId="77777777" w:rsidR="006B411C" w:rsidRDefault="006B411C" w:rsidP="00255732">
      <w:pPr>
        <w:spacing w:after="0" w:line="240" w:lineRule="auto"/>
      </w:pPr>
      <w:r>
        <w:continuationSeparator/>
      </w:r>
    </w:p>
  </w:endnote>
  <w:endnote w:type="continuationNotice" w:id="1">
    <w:p w14:paraId="1D508659" w14:textId="77777777" w:rsidR="006B411C" w:rsidRDefault="006B4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1DE3A" w14:textId="77777777" w:rsidR="006B411C" w:rsidRDefault="006B411C" w:rsidP="00255732">
      <w:pPr>
        <w:spacing w:after="0" w:line="240" w:lineRule="auto"/>
      </w:pPr>
      <w:r>
        <w:separator/>
      </w:r>
    </w:p>
  </w:footnote>
  <w:footnote w:type="continuationSeparator" w:id="0">
    <w:p w14:paraId="494E3AB0" w14:textId="77777777" w:rsidR="006B411C" w:rsidRDefault="006B411C" w:rsidP="00255732">
      <w:pPr>
        <w:spacing w:after="0" w:line="240" w:lineRule="auto"/>
      </w:pPr>
      <w:r>
        <w:continuationSeparator/>
      </w:r>
    </w:p>
  </w:footnote>
  <w:footnote w:type="continuationNotice" w:id="1">
    <w:p w14:paraId="609C5D46" w14:textId="77777777" w:rsidR="006B411C" w:rsidRDefault="006B4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2"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5"/>
  </w:num>
  <w:num w:numId="4">
    <w:abstractNumId w:val="5"/>
  </w:num>
  <w:num w:numId="5">
    <w:abstractNumId w:val="20"/>
  </w:num>
  <w:num w:numId="6">
    <w:abstractNumId w:val="13"/>
  </w:num>
  <w:num w:numId="7">
    <w:abstractNumId w:val="31"/>
  </w:num>
  <w:num w:numId="8">
    <w:abstractNumId w:val="7"/>
  </w:num>
  <w:num w:numId="9">
    <w:abstractNumId w:val="18"/>
  </w:num>
  <w:num w:numId="10">
    <w:abstractNumId w:val="10"/>
  </w:num>
  <w:num w:numId="11">
    <w:abstractNumId w:val="23"/>
  </w:num>
  <w:num w:numId="12">
    <w:abstractNumId w:val="11"/>
  </w:num>
  <w:num w:numId="13">
    <w:abstractNumId w:val="28"/>
  </w:num>
  <w:num w:numId="14">
    <w:abstractNumId w:val="16"/>
  </w:num>
  <w:num w:numId="15">
    <w:abstractNumId w:val="4"/>
  </w:num>
  <w:num w:numId="16">
    <w:abstractNumId w:val="29"/>
  </w:num>
  <w:num w:numId="17">
    <w:abstractNumId w:val="2"/>
  </w:num>
  <w:num w:numId="18">
    <w:abstractNumId w:val="24"/>
  </w:num>
  <w:num w:numId="19">
    <w:abstractNumId w:val="9"/>
  </w:num>
  <w:num w:numId="20">
    <w:abstractNumId w:val="8"/>
  </w:num>
  <w:num w:numId="21">
    <w:abstractNumId w:val="14"/>
  </w:num>
  <w:num w:numId="22">
    <w:abstractNumId w:val="27"/>
  </w:num>
  <w:num w:numId="23">
    <w:abstractNumId w:val="30"/>
  </w:num>
  <w:num w:numId="24">
    <w:abstractNumId w:val="17"/>
  </w:num>
  <w:num w:numId="25">
    <w:abstractNumId w:val="22"/>
  </w:num>
  <w:num w:numId="26">
    <w:abstractNumId w:val="1"/>
  </w:num>
  <w:num w:numId="27">
    <w:abstractNumId w:val="6"/>
  </w:num>
  <w:num w:numId="28">
    <w:abstractNumId w:val="25"/>
  </w:num>
  <w:num w:numId="29">
    <w:abstractNumId w:val="26"/>
  </w:num>
  <w:num w:numId="30">
    <w:abstractNumId w:val="19"/>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45F2C"/>
    <w:rsid w:val="00051844"/>
    <w:rsid w:val="0008401C"/>
    <w:rsid w:val="000867FE"/>
    <w:rsid w:val="000C187E"/>
    <w:rsid w:val="000C659E"/>
    <w:rsid w:val="000F3230"/>
    <w:rsid w:val="000F4290"/>
    <w:rsid w:val="00123F7F"/>
    <w:rsid w:val="00126487"/>
    <w:rsid w:val="00147F4F"/>
    <w:rsid w:val="001672E2"/>
    <w:rsid w:val="00175583"/>
    <w:rsid w:val="001802EC"/>
    <w:rsid w:val="00191599"/>
    <w:rsid w:val="001A0BFF"/>
    <w:rsid w:val="001B215F"/>
    <w:rsid w:val="001D6665"/>
    <w:rsid w:val="001E2EF6"/>
    <w:rsid w:val="00234ECE"/>
    <w:rsid w:val="0024028E"/>
    <w:rsid w:val="002461BC"/>
    <w:rsid w:val="00255732"/>
    <w:rsid w:val="00276871"/>
    <w:rsid w:val="002821B6"/>
    <w:rsid w:val="002F038C"/>
    <w:rsid w:val="0031103F"/>
    <w:rsid w:val="003124F6"/>
    <w:rsid w:val="00330315"/>
    <w:rsid w:val="003307A5"/>
    <w:rsid w:val="003367CE"/>
    <w:rsid w:val="003469E7"/>
    <w:rsid w:val="00346A56"/>
    <w:rsid w:val="0035102C"/>
    <w:rsid w:val="00360965"/>
    <w:rsid w:val="00362496"/>
    <w:rsid w:val="00372502"/>
    <w:rsid w:val="00376591"/>
    <w:rsid w:val="00376E0A"/>
    <w:rsid w:val="0038596B"/>
    <w:rsid w:val="003B6378"/>
    <w:rsid w:val="003B6778"/>
    <w:rsid w:val="003D403B"/>
    <w:rsid w:val="003D4827"/>
    <w:rsid w:val="003E597D"/>
    <w:rsid w:val="00413280"/>
    <w:rsid w:val="00414F88"/>
    <w:rsid w:val="00442BB0"/>
    <w:rsid w:val="004516EA"/>
    <w:rsid w:val="004530DD"/>
    <w:rsid w:val="00457E23"/>
    <w:rsid w:val="004624C9"/>
    <w:rsid w:val="004903BA"/>
    <w:rsid w:val="00495F2D"/>
    <w:rsid w:val="004A3095"/>
    <w:rsid w:val="004D34F9"/>
    <w:rsid w:val="0050607B"/>
    <w:rsid w:val="005063AE"/>
    <w:rsid w:val="005103AD"/>
    <w:rsid w:val="00511A33"/>
    <w:rsid w:val="005433C3"/>
    <w:rsid w:val="0056087A"/>
    <w:rsid w:val="00561566"/>
    <w:rsid w:val="005639E6"/>
    <w:rsid w:val="005A73B1"/>
    <w:rsid w:val="005D2793"/>
    <w:rsid w:val="005D6B18"/>
    <w:rsid w:val="005E2816"/>
    <w:rsid w:val="005F36F1"/>
    <w:rsid w:val="00600313"/>
    <w:rsid w:val="006018AA"/>
    <w:rsid w:val="00605655"/>
    <w:rsid w:val="00620617"/>
    <w:rsid w:val="00625172"/>
    <w:rsid w:val="00632D34"/>
    <w:rsid w:val="006342A6"/>
    <w:rsid w:val="006665C6"/>
    <w:rsid w:val="00670E3C"/>
    <w:rsid w:val="00684A24"/>
    <w:rsid w:val="006B411C"/>
    <w:rsid w:val="006C45F3"/>
    <w:rsid w:val="006F2783"/>
    <w:rsid w:val="006F6817"/>
    <w:rsid w:val="00705A0A"/>
    <w:rsid w:val="0070779B"/>
    <w:rsid w:val="00725207"/>
    <w:rsid w:val="0073284F"/>
    <w:rsid w:val="00753E93"/>
    <w:rsid w:val="00755786"/>
    <w:rsid w:val="0075768C"/>
    <w:rsid w:val="007629B7"/>
    <w:rsid w:val="007701FE"/>
    <w:rsid w:val="00770D70"/>
    <w:rsid w:val="007760E4"/>
    <w:rsid w:val="00780E3A"/>
    <w:rsid w:val="00783AD2"/>
    <w:rsid w:val="00785AC9"/>
    <w:rsid w:val="007A1D07"/>
    <w:rsid w:val="007A27DE"/>
    <w:rsid w:val="00801A9D"/>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B501F"/>
    <w:rsid w:val="00A029EC"/>
    <w:rsid w:val="00A2151D"/>
    <w:rsid w:val="00A22208"/>
    <w:rsid w:val="00A261FB"/>
    <w:rsid w:val="00A26330"/>
    <w:rsid w:val="00A37A7F"/>
    <w:rsid w:val="00A40AF8"/>
    <w:rsid w:val="00A7555E"/>
    <w:rsid w:val="00A867F6"/>
    <w:rsid w:val="00A95C7A"/>
    <w:rsid w:val="00AB29DB"/>
    <w:rsid w:val="00AB7D6C"/>
    <w:rsid w:val="00AC129A"/>
    <w:rsid w:val="00AD1DC0"/>
    <w:rsid w:val="00AD26FC"/>
    <w:rsid w:val="00AD3E25"/>
    <w:rsid w:val="00AF5EB5"/>
    <w:rsid w:val="00B124B0"/>
    <w:rsid w:val="00B2626E"/>
    <w:rsid w:val="00B30C46"/>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37FFE"/>
    <w:rsid w:val="00C76760"/>
    <w:rsid w:val="00C80A1F"/>
    <w:rsid w:val="00C87880"/>
    <w:rsid w:val="00C90290"/>
    <w:rsid w:val="00CA3E7A"/>
    <w:rsid w:val="00CA57CF"/>
    <w:rsid w:val="00CB5AF5"/>
    <w:rsid w:val="00CB6625"/>
    <w:rsid w:val="00CD0AD3"/>
    <w:rsid w:val="00CE176B"/>
    <w:rsid w:val="00CE1B59"/>
    <w:rsid w:val="00CE1BEC"/>
    <w:rsid w:val="00D157B6"/>
    <w:rsid w:val="00D375B6"/>
    <w:rsid w:val="00D51D3A"/>
    <w:rsid w:val="00D96127"/>
    <w:rsid w:val="00DA2485"/>
    <w:rsid w:val="00DB0C4E"/>
    <w:rsid w:val="00DC2607"/>
    <w:rsid w:val="00DD45A0"/>
    <w:rsid w:val="00DD5160"/>
    <w:rsid w:val="00DF1910"/>
    <w:rsid w:val="00E00582"/>
    <w:rsid w:val="00E05286"/>
    <w:rsid w:val="00E24924"/>
    <w:rsid w:val="00E31BB8"/>
    <w:rsid w:val="00E56A79"/>
    <w:rsid w:val="00E71A41"/>
    <w:rsid w:val="00E81951"/>
    <w:rsid w:val="00E83A1C"/>
    <w:rsid w:val="00E94E12"/>
    <w:rsid w:val="00EA3FB6"/>
    <w:rsid w:val="00EB4106"/>
    <w:rsid w:val="00EB4511"/>
    <w:rsid w:val="00EC3885"/>
    <w:rsid w:val="00EC6089"/>
    <w:rsid w:val="00ED639E"/>
    <w:rsid w:val="00F01574"/>
    <w:rsid w:val="00F03231"/>
    <w:rsid w:val="00F51819"/>
    <w:rsid w:val="00F561A9"/>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D09D52C3-C7D0-4561-9AA6-1B7939015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20</cp:revision>
  <cp:lastPrinted>2020-02-27T19:07:00Z</cp:lastPrinted>
  <dcterms:created xsi:type="dcterms:W3CDTF">2023-04-19T08:45:00Z</dcterms:created>
  <dcterms:modified xsi:type="dcterms:W3CDTF">2023-06-07T14:03:00Z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