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0E25FD8">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0E25FD8">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0E25FD8">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50E25FD8">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2CE3B36A" w:rsidR="00FB442F" w:rsidRPr="00CB6625" w:rsidRDefault="00CB6CAF" w:rsidP="357E6C79">
            <w:pPr>
              <w:jc w:val="center"/>
              <w:rPr>
                <w:b/>
                <w:bCs/>
                <w:u w:val="single"/>
              </w:rPr>
            </w:pPr>
            <w:r>
              <w:t>0104</w:t>
            </w:r>
            <w:r w:rsidR="00712E05">
              <w:t>2</w:t>
            </w:r>
            <w:r w:rsidR="5BD7335F">
              <w:t>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50E25FD8">
        <w:tc>
          <w:tcPr>
            <w:tcW w:w="10376" w:type="dxa"/>
          </w:tcPr>
          <w:p w14:paraId="0251041F" w14:textId="745A00BC" w:rsidR="00255732" w:rsidRPr="00CB6625" w:rsidRDefault="006A174D" w:rsidP="357E6C79">
            <w:pPr>
              <w:ind w:left="360"/>
              <w:jc w:val="center"/>
              <w:rPr>
                <w:lang w:val="en-US"/>
              </w:rPr>
            </w:pPr>
            <w:r>
              <w:rPr>
                <w:rFonts w:ascii="Calibri" w:eastAsia="Calibri" w:hAnsi="Calibri" w:cs="Calibri"/>
                <w:b/>
                <w:bCs/>
                <w:color w:val="000000" w:themeColor="text1"/>
                <w:sz w:val="20"/>
                <w:szCs w:val="20"/>
                <w:lang w:val="en-US"/>
              </w:rPr>
              <w:t xml:space="preserve">EXECUTIVE </w:t>
            </w:r>
            <w:r w:rsidR="00712E05">
              <w:rPr>
                <w:rFonts w:ascii="Calibri" w:eastAsia="Calibri" w:hAnsi="Calibri" w:cs="Calibri"/>
                <w:b/>
                <w:bCs/>
                <w:color w:val="000000" w:themeColor="text1"/>
                <w:sz w:val="20"/>
                <w:szCs w:val="20"/>
                <w:lang w:val="en-US"/>
              </w:rPr>
              <w:t>PLANNER</w:t>
            </w:r>
            <w:r w:rsidR="6BC1E8C9" w:rsidRPr="50E25FD8">
              <w:rPr>
                <w:rFonts w:ascii="Calibri" w:eastAsia="Calibri" w:hAnsi="Calibri" w:cs="Calibri"/>
                <w:b/>
                <w:bCs/>
                <w:color w:val="000000" w:themeColor="text1"/>
                <w:sz w:val="20"/>
                <w:szCs w:val="20"/>
                <w:lang w:val="en-US"/>
              </w:rPr>
              <w:t xml:space="preserve"> – PERMANENT WHOLETIME (COMP </w:t>
            </w:r>
            <w:r w:rsidR="00CB6CAF" w:rsidRPr="00712E05">
              <w:rPr>
                <w:b/>
                <w:bCs/>
              </w:rPr>
              <w:t>0104</w:t>
            </w:r>
            <w:r w:rsidR="00712E05" w:rsidRPr="00712E05">
              <w:rPr>
                <w:b/>
                <w:bCs/>
              </w:rPr>
              <w:t>2</w:t>
            </w:r>
            <w:r w:rsidR="4EF65984" w:rsidRPr="00712E05">
              <w:rPr>
                <w:b/>
                <w:bCs/>
              </w:rPr>
              <w:t>9</w:t>
            </w:r>
            <w:r w:rsidR="6BC1E8C9" w:rsidRPr="00712E05">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137441">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137441">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137441">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137441">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1D6677C5"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6062EE">
        <w:t>Executive Planner</w:t>
      </w:r>
      <w:r w:rsidRPr="00C052B2">
        <w:rPr>
          <w:b/>
        </w:rPr>
        <w:t xml:space="preserve">. In each of the </w:t>
      </w:r>
      <w:r w:rsidR="006062EE">
        <w:rPr>
          <w:b/>
        </w:rPr>
        <w:t>FIVE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0E25FD8">
        <w:tc>
          <w:tcPr>
            <w:tcW w:w="10456" w:type="dxa"/>
          </w:tcPr>
          <w:p w14:paraId="7E2F1CC3" w14:textId="2ADFE3E8" w:rsidR="4D349095" w:rsidRDefault="4D349095" w:rsidP="50E25FD8">
            <w:pPr>
              <w:pStyle w:val="Default"/>
              <w:rPr>
                <w:rFonts w:eastAsia="Calibri"/>
                <w:sz w:val="22"/>
                <w:szCs w:val="22"/>
              </w:rPr>
            </w:pPr>
            <w:r w:rsidRPr="50E25FD8">
              <w:rPr>
                <w:rFonts w:eastAsia="Calibri"/>
                <w:b/>
                <w:bCs/>
                <w:sz w:val="20"/>
                <w:szCs w:val="20"/>
              </w:rPr>
              <w:t>Delivering Quality Outcomes and Ensuring Compliance</w:t>
            </w:r>
          </w:p>
          <w:p w14:paraId="23F5DD5E" w14:textId="77777777" w:rsidR="00843D7F" w:rsidRPr="00843D7F" w:rsidRDefault="00843D7F" w:rsidP="00137441">
            <w:pPr>
              <w:numPr>
                <w:ilvl w:val="0"/>
                <w:numId w:val="4"/>
              </w:numPr>
              <w:rPr>
                <w:rFonts w:ascii="Calibri" w:hAnsi="Calibri" w:cs="Calibri"/>
                <w:sz w:val="20"/>
                <w:szCs w:val="20"/>
              </w:rPr>
            </w:pPr>
            <w:r w:rsidRPr="00843D7F">
              <w:rPr>
                <w:rFonts w:ascii="Calibri" w:hAnsi="Calibri" w:cs="Calibri"/>
                <w:sz w:val="20"/>
                <w:szCs w:val="20"/>
              </w:rPr>
              <w:t xml:space="preserve">Promotes the achievement of quality outcomes in delivering services, with a focus on continuous improvement. Abides by the laws, regulations, policies and procedures affecting the discharge of duties. </w:t>
            </w:r>
          </w:p>
          <w:p w14:paraId="2A3A165F"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To deliver services to meet or exceed the required standard through collaborating with, instructing and motivating stakeholders and by managing resources effectively. </w:t>
            </w:r>
          </w:p>
          <w:p w14:paraId="11790F55"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Is aware of and understands relevant legislation, regulations and policies. </w:t>
            </w:r>
          </w:p>
          <w:p w14:paraId="6C4DFB08" w14:textId="77777777" w:rsidR="00843D7F" w:rsidRPr="00843D7F" w:rsidRDefault="00843D7F" w:rsidP="00137441">
            <w:pPr>
              <w:numPr>
                <w:ilvl w:val="0"/>
                <w:numId w:val="3"/>
              </w:numPr>
              <w:rPr>
                <w:rFonts w:eastAsia="Calibri"/>
                <w:sz w:val="20"/>
                <w:szCs w:val="20"/>
                <w:lang w:eastAsia="en-IE"/>
              </w:rPr>
            </w:pPr>
            <w:r w:rsidRPr="00843D7F">
              <w:rPr>
                <w:rFonts w:ascii="Calibri" w:hAnsi="Calibri" w:cs="Calibri"/>
                <w:sz w:val="20"/>
                <w:szCs w:val="20"/>
              </w:rPr>
              <w:t>Refers to relevant professional documents as required.</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50E25FD8">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2E75313A" w14:textId="5E99534A" w:rsidR="000166B1" w:rsidRDefault="000166B1" w:rsidP="003367CE"/>
          <w:p w14:paraId="3B1D2150" w14:textId="6793D553" w:rsidR="006062EE" w:rsidRDefault="006062EE" w:rsidP="003367CE"/>
          <w:p w14:paraId="2D6BB422" w14:textId="77777777" w:rsidR="006062EE" w:rsidRDefault="006062EE" w:rsidP="003367CE"/>
          <w:p w14:paraId="60EE3A3C" w14:textId="423EE894" w:rsidR="00FA632E" w:rsidRDefault="00FA632E" w:rsidP="003367CE"/>
          <w:p w14:paraId="026D56A7" w14:textId="078B8432" w:rsidR="00387047" w:rsidRDefault="00387047" w:rsidP="003367CE"/>
          <w:p w14:paraId="0E5B3561" w14:textId="5C1B7B17" w:rsidR="00843D7F" w:rsidRDefault="00843D7F" w:rsidP="003367CE"/>
          <w:p w14:paraId="254E0BAE" w14:textId="77777777" w:rsidR="00843D7F" w:rsidRDefault="00843D7F" w:rsidP="003367CE"/>
          <w:p w14:paraId="2479CD94" w14:textId="77777777" w:rsidR="003367CE" w:rsidRDefault="003367CE" w:rsidP="003367CE"/>
          <w:p w14:paraId="3E7AB0D6" w14:textId="7EA53F49" w:rsidR="00CD246C" w:rsidRDefault="00CD246C" w:rsidP="003367CE"/>
        </w:tc>
      </w:tr>
      <w:tr w:rsidR="003367CE" w14:paraId="6B8A739F" w14:textId="77777777" w:rsidTr="50E25FD8">
        <w:tc>
          <w:tcPr>
            <w:tcW w:w="10456" w:type="dxa"/>
          </w:tcPr>
          <w:p w14:paraId="57005161" w14:textId="607CE92B" w:rsidR="00387047" w:rsidRPr="00387047" w:rsidRDefault="00387047" w:rsidP="00387047">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lastRenderedPageBreak/>
              <w:t>Communicating Effectively</w:t>
            </w:r>
            <w:r>
              <w:rPr>
                <w:rStyle w:val="eop"/>
                <w:rFonts w:ascii="Calibri" w:hAnsi="Calibri" w:cs="Calibri"/>
                <w:color w:val="000000"/>
                <w:sz w:val="20"/>
                <w:szCs w:val="20"/>
                <w:shd w:val="clear" w:color="auto" w:fill="FFFFFF"/>
              </w:rPr>
              <w:t> </w:t>
            </w:r>
          </w:p>
          <w:p w14:paraId="2E7E84AC" w14:textId="77777777" w:rsidR="00CF1CC4" w:rsidRPr="00CF1CC4" w:rsidRDefault="00CF1CC4" w:rsidP="00137441">
            <w:pPr>
              <w:pStyle w:val="Default"/>
              <w:numPr>
                <w:ilvl w:val="0"/>
                <w:numId w:val="6"/>
              </w:numPr>
              <w:autoSpaceDE w:val="0"/>
              <w:autoSpaceDN w:val="0"/>
              <w:adjustRightInd w:val="0"/>
              <w:rPr>
                <w:sz w:val="20"/>
                <w:szCs w:val="20"/>
              </w:rPr>
            </w:pPr>
            <w:r w:rsidRPr="00CF1CC4">
              <w:rPr>
                <w:sz w:val="20"/>
                <w:szCs w:val="20"/>
              </w:rPr>
              <w:t xml:space="preserve">Recognises the value of and requirement to communicate effectively. Has effective verbal and written communication skills.   Has good interpersonal skills. </w:t>
            </w:r>
          </w:p>
          <w:p w14:paraId="46B48B2F"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Presents ideas effectively to individuals and groups and delivers presentations suited to the nature and needs of the audience. </w:t>
            </w:r>
          </w:p>
          <w:p w14:paraId="174C559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clear in all communications, considering the audience in getting the message across. Writes fluently, clearly structuring written communication. </w:t>
            </w:r>
          </w:p>
          <w:p w14:paraId="667CD261"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Prepares for communication, carrying out the necessary research and speaking to the relevant people in advance. </w:t>
            </w:r>
          </w:p>
          <w:p w14:paraId="5D9FC07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effective in communicating a complex or technical message, using language appropriate to the audience.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50E25FD8">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5DACF07F" w14:textId="77777777" w:rsidR="00FA632E" w:rsidRDefault="00FA632E" w:rsidP="00620617"/>
          <w:p w14:paraId="4E9311AD" w14:textId="77777777" w:rsidR="003367CE" w:rsidRDefault="003367CE" w:rsidP="00620617"/>
        </w:tc>
      </w:tr>
      <w:tr w:rsidR="003367CE" w14:paraId="2FFEAB2B" w14:textId="77777777" w:rsidTr="00A029EC">
        <w:tc>
          <w:tcPr>
            <w:tcW w:w="10456" w:type="dxa"/>
          </w:tcPr>
          <w:p w14:paraId="5F2193CB" w14:textId="77777777" w:rsidR="00D14ADB" w:rsidRPr="006062EE" w:rsidRDefault="00D14ADB" w:rsidP="00D14ADB">
            <w:pPr>
              <w:pStyle w:val="paragraph"/>
              <w:spacing w:before="0" w:beforeAutospacing="0" w:after="0" w:afterAutospacing="0"/>
              <w:textAlignment w:val="baseline"/>
              <w:rPr>
                <w:rStyle w:val="normaltextrun"/>
                <w:rFonts w:ascii="Calibri" w:hAnsi="Calibri" w:cs="Calibri"/>
                <w:color w:val="000000"/>
                <w:sz w:val="20"/>
                <w:szCs w:val="20"/>
              </w:rPr>
            </w:pPr>
            <w:r w:rsidRPr="006062EE">
              <w:rPr>
                <w:rFonts w:ascii="Calibri" w:hAnsi="Calibri" w:cs="Calibri"/>
                <w:b/>
                <w:sz w:val="20"/>
                <w:szCs w:val="20"/>
              </w:rPr>
              <w:lastRenderedPageBreak/>
              <w:t>Performance Through People</w:t>
            </w:r>
            <w:r w:rsidRPr="006062EE">
              <w:rPr>
                <w:rStyle w:val="normaltextrun"/>
                <w:rFonts w:ascii="Calibri" w:hAnsi="Calibri" w:cs="Calibri"/>
                <w:color w:val="000000"/>
                <w:sz w:val="20"/>
                <w:szCs w:val="20"/>
              </w:rPr>
              <w:t xml:space="preserve"> </w:t>
            </w:r>
          </w:p>
          <w:p w14:paraId="0B8C74E4" w14:textId="77777777" w:rsidR="006062EE" w:rsidRPr="006062EE" w:rsidRDefault="006062EE" w:rsidP="00137441">
            <w:pPr>
              <w:pStyle w:val="Default"/>
              <w:numPr>
                <w:ilvl w:val="0"/>
                <w:numId w:val="8"/>
              </w:numPr>
              <w:autoSpaceDE w:val="0"/>
              <w:autoSpaceDN w:val="0"/>
              <w:adjustRightInd w:val="0"/>
              <w:rPr>
                <w:sz w:val="20"/>
                <w:szCs w:val="20"/>
              </w:rPr>
            </w:pPr>
            <w:r w:rsidRPr="006062EE">
              <w:rPr>
                <w:sz w:val="20"/>
                <w:szCs w:val="20"/>
              </w:rPr>
              <w:t xml:space="preserve">Manages the allocation, use and evaluation of resources to ensure they are used efficiently to deliver on operational plans. Drives and promotes reduction in costs and minimisation of waste. </w:t>
            </w:r>
          </w:p>
          <w:p w14:paraId="266D02E8"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Allocates and manages human, financial, physical, technological and information resources in accordance with the operational objectives. </w:t>
            </w:r>
          </w:p>
          <w:p w14:paraId="3F153AF9"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Ensures best value and efficiency in service delivery. </w:t>
            </w:r>
          </w:p>
          <w:p w14:paraId="2C84413E"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Is vigilant in monitoring the work of consultants to ensure that costs are tightly </w:t>
            </w:r>
            <w:proofErr w:type="gramStart"/>
            <w:r w:rsidRPr="006062EE">
              <w:rPr>
                <w:sz w:val="20"/>
                <w:szCs w:val="20"/>
              </w:rPr>
              <w:t>controlled</w:t>
            </w:r>
            <w:proofErr w:type="gramEnd"/>
            <w:r w:rsidRPr="006062EE">
              <w:rPr>
                <w:sz w:val="20"/>
                <w:szCs w:val="20"/>
              </w:rPr>
              <w:t xml:space="preserve"> and that work is delivered effectively. </w:t>
            </w:r>
          </w:p>
          <w:p w14:paraId="0B6C995B" w14:textId="77777777" w:rsidR="00904947" w:rsidRPr="00CD246C" w:rsidRDefault="006062EE" w:rsidP="00137441">
            <w:pPr>
              <w:pStyle w:val="ListParagraph"/>
              <w:numPr>
                <w:ilvl w:val="0"/>
                <w:numId w:val="7"/>
              </w:numPr>
              <w:rPr>
                <w:rFonts w:ascii="Calibri" w:eastAsia="Calibri" w:hAnsi="Calibri"/>
                <w:sz w:val="20"/>
                <w:szCs w:val="20"/>
                <w:lang w:eastAsia="en-IE"/>
              </w:rPr>
            </w:pPr>
            <w:r w:rsidRPr="006062EE">
              <w:rPr>
                <w:rFonts w:ascii="Calibri" w:eastAsia="Calibri" w:hAnsi="Calibri" w:cs="Calibri"/>
                <w:sz w:val="20"/>
                <w:szCs w:val="20"/>
                <w:lang w:eastAsia="en-IE"/>
              </w:rPr>
              <w:t>Contributes to improving management and accountability</w:t>
            </w:r>
          </w:p>
          <w:p w14:paraId="3580F9DF" w14:textId="0341B941" w:rsidR="00CD246C" w:rsidRPr="006062EE" w:rsidRDefault="00CD246C" w:rsidP="00CD246C">
            <w:pPr>
              <w:pStyle w:val="ListParagraph"/>
              <w:rPr>
                <w:rFonts w:ascii="Calibri" w:eastAsia="Calibri" w:hAnsi="Calibri"/>
                <w:sz w:val="20"/>
                <w:szCs w:val="20"/>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0F8D2F0A" w:rsidR="00B124B0" w:rsidRDefault="00B124B0" w:rsidP="00620617"/>
          <w:p w14:paraId="36524F67" w14:textId="77777777" w:rsidR="006062EE" w:rsidRDefault="006062EE" w:rsidP="00620617"/>
          <w:p w14:paraId="23C0C809" w14:textId="77777777" w:rsidR="00B124B0" w:rsidRDefault="00B124B0" w:rsidP="00620617"/>
          <w:p w14:paraId="35C6C65B" w14:textId="14BD288B" w:rsidR="00FA632E" w:rsidRDefault="00FA632E" w:rsidP="00620617"/>
          <w:p w14:paraId="37C926FA" w14:textId="3AE9246E" w:rsidR="006062EE" w:rsidRDefault="006062EE" w:rsidP="00620617"/>
          <w:p w14:paraId="1D27611C" w14:textId="0AC53E26" w:rsidR="006062EE" w:rsidRDefault="006062EE" w:rsidP="00620617"/>
          <w:p w14:paraId="4BEDFC83" w14:textId="0A6B7885" w:rsidR="006062EE" w:rsidRDefault="006062EE" w:rsidP="00620617"/>
          <w:p w14:paraId="57FB4268" w14:textId="5D2F838B" w:rsidR="006062EE" w:rsidRDefault="006062EE" w:rsidP="00620617"/>
          <w:p w14:paraId="02D65DB1" w14:textId="74D4FBE1" w:rsidR="006062EE" w:rsidRDefault="006062EE" w:rsidP="00620617"/>
          <w:p w14:paraId="29CFE9DE" w14:textId="77777777" w:rsidR="006062EE" w:rsidRDefault="006062EE" w:rsidP="00620617"/>
          <w:p w14:paraId="25B456AB" w14:textId="77777777" w:rsidR="00FA632E" w:rsidRDefault="00FA632E" w:rsidP="00620617"/>
        </w:tc>
      </w:tr>
      <w:tr w:rsidR="006062EE" w14:paraId="748B22A4" w14:textId="77777777" w:rsidTr="00A029EC">
        <w:tc>
          <w:tcPr>
            <w:tcW w:w="10456" w:type="dxa"/>
          </w:tcPr>
          <w:p w14:paraId="0AF38632" w14:textId="77777777" w:rsidR="006062EE" w:rsidRPr="00CD246C" w:rsidRDefault="00AC5998" w:rsidP="00620617">
            <w:pPr>
              <w:rPr>
                <w:rFonts w:ascii="Calibri" w:hAnsi="Calibri" w:cs="Calibri"/>
                <w:b/>
                <w:sz w:val="20"/>
                <w:szCs w:val="20"/>
              </w:rPr>
            </w:pPr>
            <w:r w:rsidRPr="00CD246C">
              <w:rPr>
                <w:rFonts w:ascii="Calibri" w:hAnsi="Calibri" w:cs="Calibri"/>
                <w:b/>
                <w:sz w:val="20"/>
                <w:szCs w:val="20"/>
              </w:rPr>
              <w:lastRenderedPageBreak/>
              <w:t>Personal Effectiveness</w:t>
            </w:r>
          </w:p>
          <w:p w14:paraId="3B6FE509"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Demonstrate knowledge of the role of Executive Planner.</w:t>
            </w:r>
          </w:p>
          <w:p w14:paraId="4EB25EF0"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Personal motivation.</w:t>
            </w:r>
          </w:p>
          <w:p w14:paraId="2BF100C5"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Take initiative and is open to taking on new challenges or responsibilities.</w:t>
            </w:r>
          </w:p>
          <w:p w14:paraId="57B74867"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Manage time and workload effectively.</w:t>
            </w:r>
          </w:p>
          <w:p w14:paraId="6D2C23FA"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lang w:eastAsia="en-IE"/>
              </w:rPr>
            </w:pPr>
            <w:r w:rsidRPr="00CD246C">
              <w:rPr>
                <w:rFonts w:ascii="Calibri" w:eastAsia="Calibri" w:hAnsi="Calibri" w:cs="Calibri"/>
                <w:sz w:val="20"/>
                <w:szCs w:val="20"/>
                <w:lang w:eastAsia="en-IE"/>
              </w:rPr>
              <w:t>Maintain a positive and constructive and enthusiastic attitude to their role.</w:t>
            </w:r>
          </w:p>
          <w:p w14:paraId="20519343" w14:textId="058F7FF2" w:rsidR="00CD246C" w:rsidRPr="00CD246C" w:rsidRDefault="00CD246C" w:rsidP="00CD246C">
            <w:pPr>
              <w:suppressAutoHyphens/>
              <w:autoSpaceDN w:val="0"/>
              <w:ind w:left="720"/>
              <w:textAlignment w:val="baseline"/>
              <w:rPr>
                <w:rFonts w:ascii="Calibri" w:eastAsia="Calibri" w:hAnsi="Calibri" w:cs="Calibri"/>
                <w:lang w:eastAsia="en-IE"/>
              </w:rPr>
            </w:pPr>
          </w:p>
        </w:tc>
      </w:tr>
      <w:tr w:rsidR="006062EE" w14:paraId="164905AD" w14:textId="77777777" w:rsidTr="00A029EC">
        <w:tc>
          <w:tcPr>
            <w:tcW w:w="10456" w:type="dxa"/>
          </w:tcPr>
          <w:p w14:paraId="6AEC6621" w14:textId="77777777" w:rsidR="006062EE" w:rsidRDefault="006062EE" w:rsidP="00620617"/>
          <w:p w14:paraId="2A9E011B" w14:textId="77777777" w:rsidR="00CD246C" w:rsidRDefault="00CD246C" w:rsidP="00620617"/>
          <w:p w14:paraId="4AD3F15A" w14:textId="77777777" w:rsidR="00CD246C" w:rsidRDefault="00CD246C" w:rsidP="00620617"/>
          <w:p w14:paraId="64FCAE3E" w14:textId="77777777" w:rsidR="00CD246C" w:rsidRDefault="00CD246C" w:rsidP="00620617"/>
          <w:p w14:paraId="654708B9" w14:textId="77777777" w:rsidR="00CD246C" w:rsidRDefault="00CD246C" w:rsidP="00620617"/>
          <w:p w14:paraId="6CB5A83E" w14:textId="77777777" w:rsidR="00CD246C" w:rsidRDefault="00CD246C" w:rsidP="00620617"/>
          <w:p w14:paraId="10FD7A49" w14:textId="77777777" w:rsidR="00CD246C" w:rsidRDefault="00CD246C" w:rsidP="00620617"/>
          <w:p w14:paraId="76DB14BE" w14:textId="77777777" w:rsidR="00CD246C" w:rsidRDefault="00CD246C" w:rsidP="00620617"/>
          <w:p w14:paraId="1C5C11D3" w14:textId="77777777" w:rsidR="00CD246C" w:rsidRDefault="00CD246C" w:rsidP="00620617"/>
          <w:p w14:paraId="7A648433" w14:textId="77777777" w:rsidR="00CD246C" w:rsidRDefault="00CD246C" w:rsidP="00620617"/>
          <w:p w14:paraId="4C127319" w14:textId="77777777" w:rsidR="00CD246C" w:rsidRDefault="00CD246C" w:rsidP="00620617"/>
          <w:p w14:paraId="0C89B9A7" w14:textId="77777777" w:rsidR="00CD246C" w:rsidRDefault="00CD246C" w:rsidP="00620617"/>
          <w:p w14:paraId="1E25AF99" w14:textId="77777777" w:rsidR="00CD246C" w:rsidRDefault="00CD246C" w:rsidP="00620617"/>
          <w:p w14:paraId="52E61022" w14:textId="77777777" w:rsidR="00CD246C" w:rsidRDefault="00CD246C" w:rsidP="00620617"/>
          <w:p w14:paraId="7C7E91E2" w14:textId="77777777" w:rsidR="00CD246C" w:rsidRDefault="00CD246C" w:rsidP="00620617"/>
          <w:p w14:paraId="4BEDEA35" w14:textId="77777777" w:rsidR="00CD246C" w:rsidRDefault="00CD246C" w:rsidP="00620617"/>
          <w:p w14:paraId="6334AD88" w14:textId="77777777" w:rsidR="00CD246C" w:rsidRDefault="00CD246C" w:rsidP="00620617"/>
          <w:p w14:paraId="44CAFACD" w14:textId="77777777" w:rsidR="00CD246C" w:rsidRDefault="00CD246C" w:rsidP="00620617"/>
          <w:p w14:paraId="550AA86C" w14:textId="77777777" w:rsidR="00CD246C" w:rsidRDefault="00CD246C" w:rsidP="00620617"/>
          <w:p w14:paraId="4373E83E" w14:textId="77777777" w:rsidR="00CD246C" w:rsidRDefault="00CD246C" w:rsidP="00620617"/>
          <w:p w14:paraId="088F5F5B" w14:textId="77777777" w:rsidR="00CD246C" w:rsidRDefault="00CD246C" w:rsidP="00620617"/>
          <w:p w14:paraId="4F7BAAD2" w14:textId="77777777" w:rsidR="00CD246C" w:rsidRDefault="00CD246C" w:rsidP="00620617"/>
          <w:p w14:paraId="18DB08B3" w14:textId="77777777" w:rsidR="00CD246C" w:rsidRDefault="00CD246C" w:rsidP="00620617"/>
          <w:p w14:paraId="0660E6A0" w14:textId="77777777" w:rsidR="00CD246C" w:rsidRDefault="00CD246C" w:rsidP="00620617"/>
          <w:p w14:paraId="1123BC4F" w14:textId="77777777" w:rsidR="00CD246C" w:rsidRDefault="00CD246C" w:rsidP="00620617"/>
          <w:p w14:paraId="31239BBB" w14:textId="77777777" w:rsidR="00CD246C" w:rsidRDefault="00CD246C" w:rsidP="00620617"/>
          <w:p w14:paraId="09E95CFD" w14:textId="77777777" w:rsidR="00CD246C" w:rsidRDefault="00CD246C" w:rsidP="00620617"/>
          <w:p w14:paraId="37089495" w14:textId="77777777" w:rsidR="00CD246C" w:rsidRDefault="00CD246C" w:rsidP="00620617"/>
          <w:p w14:paraId="26B30840" w14:textId="77777777" w:rsidR="00CD246C" w:rsidRDefault="00CD246C" w:rsidP="00620617"/>
          <w:p w14:paraId="4BECF641" w14:textId="77777777" w:rsidR="00CD246C" w:rsidRDefault="00CD246C" w:rsidP="00620617"/>
          <w:p w14:paraId="66EF2339" w14:textId="77777777" w:rsidR="00CD246C" w:rsidRDefault="00CD246C" w:rsidP="00620617"/>
          <w:p w14:paraId="1C864272" w14:textId="77777777" w:rsidR="00CD246C" w:rsidRDefault="00CD246C" w:rsidP="00620617"/>
          <w:p w14:paraId="23AEECAC" w14:textId="77777777" w:rsidR="00CD246C" w:rsidRDefault="00CD246C" w:rsidP="00620617"/>
          <w:p w14:paraId="6F71F976" w14:textId="77777777" w:rsidR="00CD246C" w:rsidRDefault="00CD246C" w:rsidP="00620617"/>
          <w:p w14:paraId="6D86AF0B" w14:textId="77777777" w:rsidR="00CD246C" w:rsidRDefault="00CD246C" w:rsidP="00620617"/>
          <w:p w14:paraId="1B6D5D3C" w14:textId="77777777" w:rsidR="00CD246C" w:rsidRDefault="00CD246C" w:rsidP="00620617"/>
          <w:p w14:paraId="580CCFD4" w14:textId="77777777" w:rsidR="00CD246C" w:rsidRDefault="00CD246C" w:rsidP="00620617"/>
          <w:p w14:paraId="2211AC39" w14:textId="77777777" w:rsidR="00CD246C" w:rsidRDefault="00CD246C" w:rsidP="00620617"/>
          <w:p w14:paraId="3CA70309" w14:textId="77777777" w:rsidR="00CD246C" w:rsidRDefault="00CD246C" w:rsidP="00620617"/>
          <w:p w14:paraId="324C7B0E" w14:textId="77777777" w:rsidR="00CD246C" w:rsidRDefault="00CD246C" w:rsidP="00620617"/>
          <w:p w14:paraId="5F26ECA2" w14:textId="77777777" w:rsidR="00CD246C" w:rsidRDefault="00CD246C" w:rsidP="00620617"/>
          <w:p w14:paraId="02E6E4AE" w14:textId="77777777" w:rsidR="00CD246C" w:rsidRDefault="00CD246C" w:rsidP="00620617"/>
          <w:p w14:paraId="1332A422" w14:textId="77777777" w:rsidR="00CD246C" w:rsidRDefault="00CD246C" w:rsidP="00620617"/>
          <w:p w14:paraId="2037C338" w14:textId="1E95B108" w:rsidR="00CD246C" w:rsidRDefault="00CD246C"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Pr="00CD246C" w:rsidRDefault="000F3230" w:rsidP="001E0C4B">
            <w:pPr>
              <w:suppressAutoHyphens/>
              <w:autoSpaceDN w:val="0"/>
              <w:spacing w:after="0" w:line="240" w:lineRule="auto"/>
              <w:textAlignment w:val="baseline"/>
              <w:rPr>
                <w:rFonts w:ascii="Calibri" w:hAnsi="Calibri"/>
                <w:b/>
                <w:sz w:val="20"/>
                <w:szCs w:val="20"/>
              </w:rPr>
            </w:pPr>
            <w:r>
              <w:rPr>
                <w:rStyle w:val="normaltextrun"/>
                <w:b/>
                <w:bCs/>
                <w:lang w:val="en-GB"/>
              </w:rPr>
              <w:lastRenderedPageBreak/>
              <w:t xml:space="preserve"> </w:t>
            </w:r>
            <w:r w:rsidR="001E0C4B" w:rsidRPr="00CD246C">
              <w:rPr>
                <w:rFonts w:ascii="Calibri" w:hAnsi="Calibri"/>
                <w:b/>
                <w:sz w:val="20"/>
                <w:szCs w:val="20"/>
              </w:rPr>
              <w:t>Knowledge and understanding of Local Government</w:t>
            </w:r>
          </w:p>
          <w:p w14:paraId="2E02A5D8" w14:textId="0D96985B"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eastAsia="Calibri" w:hAnsi="Calibri" w:cs="Calibri"/>
                <w:sz w:val="20"/>
                <w:szCs w:val="20"/>
              </w:rPr>
              <w:t>Demonstrate knowledge and understanding of Planning and local government</w:t>
            </w:r>
          </w:p>
          <w:p w14:paraId="655F804C" w14:textId="5DEA44A1"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hAnsi="Calibri" w:cs="Calibri"/>
                <w:sz w:val="20"/>
                <w:szCs w:val="20"/>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436492D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4620B64" w14:textId="405BA12B" w:rsidR="00FD0D4F" w:rsidRDefault="00FD0D4F" w:rsidP="007760E4">
            <w:pPr>
              <w:spacing w:after="0" w:line="240" w:lineRule="auto"/>
              <w:textAlignment w:val="baseline"/>
              <w:rPr>
                <w:rFonts w:eastAsia="Times New Roman"/>
                <w:lang w:eastAsia="en-IE"/>
              </w:rPr>
            </w:pPr>
          </w:p>
          <w:p w14:paraId="1642BE0C" w14:textId="77777777" w:rsidR="00FD0D4F" w:rsidRPr="007760E4" w:rsidRDefault="00FD0D4F" w:rsidP="007760E4">
            <w:pPr>
              <w:spacing w:after="0" w:line="240" w:lineRule="auto"/>
              <w:textAlignment w:val="baseline"/>
              <w:rPr>
                <w:rFonts w:ascii="Segoe UI" w:eastAsia="Times New Roman" w:hAnsi="Segoe UI" w:cs="Segoe UI"/>
                <w:sz w:val="18"/>
                <w:szCs w:val="18"/>
                <w:lang w:eastAsia="en-IE"/>
              </w:rPr>
            </w:pPr>
            <w:bookmarkStart w:id="0" w:name="_GoBack"/>
            <w:bookmarkEnd w:id="0"/>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87B538B"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E40DC9A" w14:textId="795BE95E"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614AACA" w14:textId="71E8FA18"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1CF6E72" w14:textId="77777777"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proofErr w:type="gramStart"/>
      <w:r w:rsidR="00414F88">
        <w:t>etc.</w:t>
      </w:r>
      <w:r>
        <w:t>)</w:t>
      </w:r>
      <w:proofErr w:type="gramEnd"/>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5AD1" w14:textId="77777777" w:rsidR="00137441" w:rsidRDefault="00137441" w:rsidP="00255732">
      <w:pPr>
        <w:spacing w:after="0" w:line="240" w:lineRule="auto"/>
      </w:pPr>
      <w:r>
        <w:separator/>
      </w:r>
    </w:p>
  </w:endnote>
  <w:endnote w:type="continuationSeparator" w:id="0">
    <w:p w14:paraId="2C4EECD5" w14:textId="77777777" w:rsidR="00137441" w:rsidRDefault="00137441" w:rsidP="00255732">
      <w:pPr>
        <w:spacing w:after="0" w:line="240" w:lineRule="auto"/>
      </w:pPr>
      <w:r>
        <w:continuationSeparator/>
      </w:r>
    </w:p>
  </w:endnote>
  <w:endnote w:type="continuationNotice" w:id="1">
    <w:p w14:paraId="3DD6408A" w14:textId="77777777" w:rsidR="00137441" w:rsidRDefault="00137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704B9" w14:textId="77777777" w:rsidR="00137441" w:rsidRDefault="00137441" w:rsidP="00255732">
      <w:pPr>
        <w:spacing w:after="0" w:line="240" w:lineRule="auto"/>
      </w:pPr>
      <w:r>
        <w:separator/>
      </w:r>
    </w:p>
  </w:footnote>
  <w:footnote w:type="continuationSeparator" w:id="0">
    <w:p w14:paraId="688FDA2C" w14:textId="77777777" w:rsidR="00137441" w:rsidRDefault="00137441" w:rsidP="00255732">
      <w:pPr>
        <w:spacing w:after="0" w:line="240" w:lineRule="auto"/>
      </w:pPr>
      <w:r>
        <w:continuationSeparator/>
      </w:r>
    </w:p>
  </w:footnote>
  <w:footnote w:type="continuationNotice" w:id="1">
    <w:p w14:paraId="4B927186" w14:textId="77777777" w:rsidR="00137441" w:rsidRDefault="00137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7AC5"/>
    <w:multiLevelType w:val="hybridMultilevel"/>
    <w:tmpl w:val="63064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102889"/>
    <w:multiLevelType w:val="hybridMultilevel"/>
    <w:tmpl w:val="764E2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68306C"/>
    <w:multiLevelType w:val="hybridMultilevel"/>
    <w:tmpl w:val="3656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B658DE"/>
    <w:multiLevelType w:val="hybridMultilevel"/>
    <w:tmpl w:val="60E6B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A01566"/>
    <w:multiLevelType w:val="hybridMultilevel"/>
    <w:tmpl w:val="5FE2C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B468EE"/>
    <w:multiLevelType w:val="hybridMultilevel"/>
    <w:tmpl w:val="6AC6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7"/>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37441"/>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062EE"/>
    <w:rsid w:val="00620617"/>
    <w:rsid w:val="00625172"/>
    <w:rsid w:val="00632D34"/>
    <w:rsid w:val="006342A6"/>
    <w:rsid w:val="006665C6"/>
    <w:rsid w:val="00670E3C"/>
    <w:rsid w:val="00684A24"/>
    <w:rsid w:val="006A174D"/>
    <w:rsid w:val="006C45F3"/>
    <w:rsid w:val="006F2783"/>
    <w:rsid w:val="006F6817"/>
    <w:rsid w:val="0070779B"/>
    <w:rsid w:val="00712E05"/>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3D7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C5998"/>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D246C"/>
    <w:rsid w:val="00CE176B"/>
    <w:rsid w:val="00CE1B59"/>
    <w:rsid w:val="00CE1BEC"/>
    <w:rsid w:val="00CF1CC4"/>
    <w:rsid w:val="00D14ADB"/>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0D4F"/>
    <w:rsid w:val="00FD1EC8"/>
    <w:rsid w:val="00FF2B8C"/>
    <w:rsid w:val="00FF3E18"/>
    <w:rsid w:val="00FF60B2"/>
    <w:rsid w:val="045279C2"/>
    <w:rsid w:val="0BB2B4B4"/>
    <w:rsid w:val="27E3ED42"/>
    <w:rsid w:val="357E6C79"/>
    <w:rsid w:val="4D349095"/>
    <w:rsid w:val="4EF65984"/>
    <w:rsid w:val="50E25FD8"/>
    <w:rsid w:val="5220A865"/>
    <w:rsid w:val="5BD7335F"/>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 w:type="paragraph" w:customStyle="1" w:styleId="Default">
    <w:name w:val="Default"/>
    <w:basedOn w:val="Normal"/>
    <w:rsid w:val="50E25FD8"/>
    <w:rPr>
      <w:rFonts w:ascii="Calibri" w:eastAsia="Times New Roman"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0AA01A1E-3EE1-4E55-AF09-5BB09416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4.xml><?xml version="1.0" encoding="utf-8"?>
<ds:datastoreItem xmlns:ds="http://schemas.openxmlformats.org/officeDocument/2006/customXml" ds:itemID="{803ECD09-1CCC-4271-A9E0-A9FD8546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1412</Words>
  <Characters>8050</Characters>
  <Application>Microsoft Office Word</Application>
  <DocSecurity>0</DocSecurity>
  <Lines>67</Lines>
  <Paragraphs>18</Paragraphs>
  <ScaleCrop>false</ScaleCrop>
  <Company>Hewlett-Packard Company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71</cp:revision>
  <cp:lastPrinted>2020-02-27T19:07:00Z</cp:lastPrinted>
  <dcterms:created xsi:type="dcterms:W3CDTF">2022-02-21T14:30:00Z</dcterms:created>
  <dcterms:modified xsi:type="dcterms:W3CDTF">2023-06-13T16:10:00Z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