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5D756C6C"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5D756C6C"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5D756C6C"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5D756C6C"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5D756C6C" w:rsidRDefault="00CB6CAF" w14:paraId="6E74425C" w14:textId="16B6C67A">
            <w:pPr>
              <w:jc w:val="center"/>
            </w:pPr>
            <w:r>
              <w:t>01</w:t>
            </w:r>
            <w:r w:rsidR="00FB30FF">
              <w:t>1409</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5D756C6C" w14:paraId="7917D461" w14:textId="77777777">
        <w:tc>
          <w:tcPr>
            <w:tcW w:w="10376" w:type="dxa"/>
          </w:tcPr>
          <w:p w:rsidRPr="00CB6625" w:rsidR="00255732" w:rsidP="357E6C79" w:rsidRDefault="006A174D" w14:paraId="0251041F" w14:textId="60AE42E6">
            <w:pPr>
              <w:ind w:left="360"/>
              <w:jc w:val="center"/>
              <w:rPr>
                <w:lang w:val="en-US"/>
              </w:rPr>
            </w:pPr>
            <w:r w:rsidRPr="5D756C6C">
              <w:rPr>
                <w:rFonts w:ascii="Calibri" w:hAnsi="Calibri" w:eastAsia="Calibri" w:cs="Calibri"/>
                <w:b/>
                <w:bCs/>
                <w:color w:val="000000" w:themeColor="text1"/>
                <w:sz w:val="20"/>
                <w:szCs w:val="20"/>
                <w:lang w:val="en-US"/>
              </w:rPr>
              <w:t xml:space="preserve">EXECUTIVE </w:t>
            </w:r>
            <w:r w:rsidRPr="5D756C6C" w:rsidR="0073734C">
              <w:rPr>
                <w:rFonts w:ascii="Calibri" w:hAnsi="Calibri" w:eastAsia="Calibri" w:cs="Calibri"/>
                <w:b/>
                <w:bCs/>
                <w:color w:val="000000" w:themeColor="text1"/>
                <w:sz w:val="20"/>
                <w:szCs w:val="20"/>
                <w:lang w:val="en-US"/>
              </w:rPr>
              <w:t>ENGINEER</w:t>
            </w:r>
            <w:r w:rsidRPr="5D756C6C" w:rsidR="6BC1E8C9">
              <w:rPr>
                <w:rFonts w:ascii="Calibri" w:hAnsi="Calibri" w:eastAsia="Calibri" w:cs="Calibri"/>
                <w:b/>
                <w:bCs/>
                <w:color w:val="000000" w:themeColor="text1"/>
                <w:sz w:val="20"/>
                <w:szCs w:val="20"/>
                <w:lang w:val="en-US"/>
              </w:rPr>
              <w:t xml:space="preserve"> – PERMANENT WHOLETIME (COMP </w:t>
            </w:r>
            <w:r w:rsidR="00FB30FF">
              <w:t>011409</w:t>
            </w:r>
            <w:r w:rsidRPr="5D756C6C" w:rsidR="6BC1E8C9">
              <w:rPr>
                <w:rFonts w:ascii="Calibri" w:hAnsi="Calibri" w:eastAsia="Calibri" w:cs="Calibri"/>
                <w:b/>
                <w:bCs/>
                <w:color w:val="000000" w:themeColor="text1"/>
                <w:sz w:val="20"/>
                <w:szCs w:val="20"/>
                <w:lang w:val="en-US"/>
              </w:rPr>
              <w:t>)</w:t>
            </w:r>
          </w:p>
        </w:tc>
      </w:tr>
    </w:tbl>
    <w:p w:rsidRPr="00FC1220" w:rsidR="00FC1220" w:rsidP="5D756C6C" w:rsidRDefault="7F220C23" w14:paraId="3B3C3024" w14:textId="7768F214">
      <w:pPr>
        <w:spacing w:line="240" w:lineRule="auto"/>
        <w:ind w:left="720"/>
      </w:pPr>
      <w:r w:rsidRPr="40952BD8">
        <w:rPr>
          <w:rFonts w:ascii="Calibri" w:hAnsi="Calibri" w:eastAsia="Calibri" w:cs="Calibri"/>
          <w:b/>
          <w:bCs/>
          <w:color w:val="000000" w:themeColor="text1"/>
        </w:rPr>
        <w:t xml:space="preserve">Notes: Please return this application form before the closing date of </w:t>
      </w:r>
      <w:r w:rsidR="00852BFE">
        <w:rPr>
          <w:rFonts w:ascii="Calibri" w:hAnsi="Calibri" w:eastAsia="Calibri" w:cs="Calibri"/>
          <w:b/>
          <w:bCs/>
          <w:color w:val="000000" w:themeColor="text1"/>
          <w:u w:val="single"/>
        </w:rPr>
        <w:t xml:space="preserve">Friday </w:t>
      </w:r>
      <w:r w:rsidR="00A974D2">
        <w:rPr>
          <w:rFonts w:ascii="Calibri" w:hAnsi="Calibri" w:eastAsia="Calibri" w:cs="Calibri"/>
          <w:b/>
          <w:bCs/>
          <w:color w:val="000000" w:themeColor="text1"/>
          <w:u w:val="single"/>
        </w:rPr>
        <w:t>2</w:t>
      </w:r>
      <w:r w:rsidR="00852BFE">
        <w:rPr>
          <w:rFonts w:ascii="Calibri" w:hAnsi="Calibri" w:eastAsia="Calibri" w:cs="Calibri"/>
          <w:b/>
          <w:bCs/>
          <w:color w:val="000000" w:themeColor="text1"/>
          <w:u w:val="single"/>
        </w:rPr>
        <w:t>8</w:t>
      </w:r>
      <w:r w:rsidRPr="00852BFE" w:rsidR="00852BFE">
        <w:rPr>
          <w:rFonts w:ascii="Calibri" w:hAnsi="Calibri" w:eastAsia="Calibri" w:cs="Calibri"/>
          <w:b/>
          <w:bCs/>
          <w:color w:val="000000" w:themeColor="text1"/>
          <w:u w:val="single"/>
          <w:vertAlign w:val="superscript"/>
        </w:rPr>
        <w:t>th</w:t>
      </w:r>
      <w:r w:rsidR="00852BFE">
        <w:rPr>
          <w:rFonts w:ascii="Calibri" w:hAnsi="Calibri" w:eastAsia="Calibri" w:cs="Calibri"/>
          <w:b/>
          <w:bCs/>
          <w:color w:val="000000" w:themeColor="text1"/>
          <w:u w:val="single"/>
        </w:rPr>
        <w:t xml:space="preserve"> </w:t>
      </w:r>
      <w:r w:rsidR="00FB30FF">
        <w:rPr>
          <w:rFonts w:ascii="Calibri" w:hAnsi="Calibri" w:eastAsia="Calibri" w:cs="Calibri"/>
          <w:b/>
          <w:bCs/>
          <w:color w:val="000000" w:themeColor="text1"/>
          <w:u w:val="single"/>
        </w:rPr>
        <w:t xml:space="preserve">February </w:t>
      </w:r>
      <w:r w:rsidRPr="40952BD8">
        <w:rPr>
          <w:rFonts w:ascii="Calibri" w:hAnsi="Calibri" w:eastAsia="Calibri" w:cs="Calibri"/>
          <w:b/>
          <w:bCs/>
          <w:color w:val="000000" w:themeColor="text1"/>
          <w:u w:val="single"/>
        </w:rPr>
        <w:t>202</w:t>
      </w:r>
      <w:r w:rsidR="00FB30FF">
        <w:rPr>
          <w:rFonts w:ascii="Calibri" w:hAnsi="Calibri" w:eastAsia="Calibri" w:cs="Calibri"/>
          <w:b/>
          <w:bCs/>
          <w:color w:val="000000" w:themeColor="text1"/>
          <w:u w:val="single"/>
        </w:rPr>
        <w:t>5</w:t>
      </w:r>
      <w:r w:rsidRPr="40952BD8">
        <w:rPr>
          <w:rFonts w:ascii="Calibri" w:hAnsi="Calibri" w:eastAsia="Calibri" w:cs="Calibri"/>
          <w:b/>
          <w:bCs/>
          <w:color w:val="000000" w:themeColor="text1"/>
          <w:u w:val="single"/>
        </w:rPr>
        <w:t xml:space="preserve"> – 12 noon. </w:t>
      </w:r>
      <w:r w:rsidRPr="40952BD8">
        <w:rPr>
          <w:rFonts w:ascii="Calibri" w:hAnsi="Calibri" w:eastAsia="Calibri" w:cs="Calibri"/>
          <w:b/>
          <w:bCs/>
          <w:color w:val="000000" w:themeColor="text1"/>
        </w:rPr>
        <w:t xml:space="preserve">Applications will be processed as vacancies arise. </w:t>
      </w:r>
      <w:r w:rsidRPr="40952BD8">
        <w:t xml:space="preserve"> </w:t>
      </w:r>
    </w:p>
    <w:p w:rsidRPr="00CE176B" w:rsidR="00CE176B" w:rsidP="00FC1220" w:rsidRDefault="00CE176B" w14:paraId="0F0FB5F7" w14:textId="3AA38BB3">
      <w:pPr>
        <w:pStyle w:val="ListParagraph"/>
        <w:numPr>
          <w:ilvl w:val="0"/>
          <w:numId w:val="20"/>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20"/>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20"/>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20"/>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20"/>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20"/>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20"/>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20"/>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20"/>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02DCD9">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0F3DD8E8">
      <w:r w:rsidR="003367CE">
        <w:rPr/>
        <w:t xml:space="preserve">In </w:t>
      </w:r>
      <w:r w:rsidR="002F038C">
        <w:rPr/>
        <w:t>each of the following four competencies</w:t>
      </w:r>
      <w:r w:rsidR="003367CE">
        <w:rPr/>
        <w:t xml:space="preserve"> you are asked to describe some of your personal achievements to date that </w:t>
      </w:r>
      <w:r w:rsidR="003367CE">
        <w:rPr/>
        <w:t>demonstrate</w:t>
      </w:r>
      <w:r w:rsidR="003367CE">
        <w:rPr/>
        <w:t xml:space="preserve"> certain skills and abilities which have been identified as necessary for the position of </w:t>
      </w:r>
      <w:r w:rsidR="000C187E">
        <w:rPr/>
        <w:t xml:space="preserve">Clerical </w:t>
      </w:r>
      <w:r w:rsidR="00E00582">
        <w:rPr/>
        <w:t>Officer</w:t>
      </w:r>
      <w:r w:rsidRPr="2FAE240D" w:rsidR="003367CE">
        <w:rPr>
          <w:b w:val="1"/>
          <w:bCs w:val="1"/>
        </w:rPr>
        <w:t xml:space="preserve">. In each of the </w:t>
      </w:r>
      <w:r w:rsidRPr="2FAE240D" w:rsidR="003367CE">
        <w:rPr>
          <w:b w:val="1"/>
          <w:bCs w:val="1"/>
        </w:rPr>
        <w:t xml:space="preserve">competencies below, briefly explain in </w:t>
      </w:r>
      <w:r w:rsidRPr="2FAE240D" w:rsidR="00A974D2">
        <w:rPr>
          <w:b w:val="1"/>
          <w:bCs w:val="1"/>
        </w:rPr>
        <w:t>approximately</w:t>
      </w:r>
      <w:r w:rsidRPr="2FAE240D" w:rsidR="003367CE">
        <w:rPr>
          <w:b w:val="1"/>
          <w:bCs w:val="1"/>
        </w:rPr>
        <w:t xml:space="preserve"> </w:t>
      </w:r>
      <w:r w:rsidRPr="2FAE240D" w:rsidR="00E31BB8">
        <w:rPr>
          <w:b w:val="1"/>
          <w:bCs w:val="1"/>
        </w:rPr>
        <w:t>2</w:t>
      </w:r>
      <w:r w:rsidRPr="2FAE240D" w:rsidR="003367CE">
        <w:rPr>
          <w:b w:val="1"/>
          <w:bCs w:val="1"/>
        </w:rPr>
        <w:t xml:space="preserve">00 words examples which you feel best </w:t>
      </w:r>
      <w:r w:rsidRPr="2FAE240D" w:rsidR="003367CE">
        <w:rPr>
          <w:b w:val="1"/>
          <w:bCs w:val="1"/>
        </w:rPr>
        <w:t>demonstrate</w:t>
      </w:r>
      <w:r w:rsidRPr="2FAE240D" w:rsidR="003367CE">
        <w:rPr>
          <w:b w:val="1"/>
          <w:bCs w:val="1"/>
        </w:rPr>
        <w:t xml:space="preserve"> your</w:t>
      </w:r>
      <w:r w:rsidRPr="2FAE240D" w:rsidR="00E31BB8">
        <w:rPr>
          <w:b w:val="1"/>
          <w:bCs w:val="1"/>
        </w:rPr>
        <w:t xml:space="preserve"> ability/</w:t>
      </w:r>
      <w:r w:rsidRPr="2FAE240D" w:rsidR="003367CE">
        <w:rPr>
          <w:b w:val="1"/>
          <w:bCs w:val="1"/>
        </w:rPr>
        <w:t>capacity in these areas.</w:t>
      </w:r>
    </w:p>
    <w:tbl>
      <w:tblPr>
        <w:tblStyle w:val="TableGrid"/>
        <w:tblW w:w="0" w:type="auto"/>
        <w:tblLook w:val="04A0" w:firstRow="1" w:lastRow="0" w:firstColumn="1" w:lastColumn="0" w:noHBand="0" w:noVBand="1"/>
      </w:tblPr>
      <w:tblGrid>
        <w:gridCol w:w="10456"/>
      </w:tblGrid>
      <w:tr w:rsidR="003367CE" w:rsidTr="50E25FD8" w14:paraId="7C665DEB" w14:textId="77777777">
        <w:tc>
          <w:tcPr>
            <w:tcW w:w="10456" w:type="dxa"/>
          </w:tcPr>
          <w:p w:rsidR="50E25FD8" w:rsidP="50E25FD8" w:rsidRDefault="4D349095" w14:paraId="7E140893" w14:textId="77EA2490">
            <w:pPr>
              <w:pStyle w:val="Default"/>
              <w:rPr>
                <w:rFonts w:eastAsia="Calibri"/>
                <w:b/>
                <w:bCs/>
                <w:sz w:val="20"/>
                <w:szCs w:val="20"/>
              </w:rPr>
            </w:pPr>
            <w:r w:rsidRPr="50E25FD8">
              <w:rPr>
                <w:rFonts w:eastAsia="Calibri"/>
                <w:b/>
                <w:bCs/>
                <w:sz w:val="20"/>
                <w:szCs w:val="20"/>
              </w:rPr>
              <w:t>Delivering Quality Outcomes and Ensuring Compliance</w:t>
            </w:r>
          </w:p>
          <w:p w:rsidRPr="006018AA" w:rsidR="00920029" w:rsidP="00A974D2" w:rsidRDefault="00920029" w14:paraId="163EA5AB" w14:textId="43AF184B">
            <w:pPr>
              <w:pStyle w:val="Default"/>
              <w:rPr>
                <w:sz w:val="20"/>
                <w:szCs w:val="20"/>
              </w:rPr>
            </w:pPr>
          </w:p>
        </w:tc>
      </w:tr>
      <w:tr w:rsidR="00A974D2" w:rsidTr="50E25FD8" w14:paraId="1784AE26" w14:textId="77777777">
        <w:tc>
          <w:tcPr>
            <w:tcW w:w="10456" w:type="dxa"/>
          </w:tcPr>
          <w:p w:rsidR="00A974D2" w:rsidP="00A974D2" w:rsidRDefault="00A974D2" w14:paraId="60E3D260" w14:textId="77777777">
            <w:pPr>
              <w:pStyle w:val="ListParagraph"/>
              <w:numPr>
                <w:ilvl w:val="0"/>
                <w:numId w:val="14"/>
              </w:numPr>
              <w:rPr>
                <w:rFonts w:ascii="Calibri" w:hAnsi="Calibri" w:eastAsia="Calibri" w:cs="Calibri"/>
                <w:color w:val="000000" w:themeColor="text1"/>
                <w:sz w:val="20"/>
                <w:szCs w:val="20"/>
              </w:rPr>
            </w:pPr>
            <w:r w:rsidRPr="50E25FD8">
              <w:rPr>
                <w:rFonts w:ascii="Calibri" w:hAnsi="Calibri" w:eastAsia="Calibri" w:cs="Calibri"/>
                <w:color w:val="000000" w:themeColor="text1"/>
                <w:sz w:val="20"/>
                <w:szCs w:val="20"/>
              </w:rPr>
              <w:t>Promotes the achievement of quality outcomes in delivering services, with a focus on continuous improvement. Abides by the laws, regulations, policies and procedures affecting the discharge of duties;</w:t>
            </w:r>
          </w:p>
          <w:p w:rsidR="00A974D2" w:rsidP="00A974D2" w:rsidRDefault="00A974D2" w14:paraId="1F0AA164" w14:textId="77777777">
            <w:pPr>
              <w:pStyle w:val="Default"/>
              <w:numPr>
                <w:ilvl w:val="0"/>
                <w:numId w:val="7"/>
              </w:numPr>
              <w:rPr>
                <w:rFonts w:eastAsia="Calibri"/>
                <w:sz w:val="20"/>
                <w:szCs w:val="20"/>
              </w:rPr>
            </w:pPr>
            <w:r w:rsidRPr="50E25FD8">
              <w:rPr>
                <w:rFonts w:eastAsia="Calibri"/>
                <w:sz w:val="20"/>
                <w:szCs w:val="20"/>
              </w:rPr>
              <w:t>Organises the delivery of services to meet or exceed the required standard through collaborating with, instructing and motivating stakeholders and by managing resources effectively;</w:t>
            </w:r>
          </w:p>
          <w:p w:rsidR="00A974D2" w:rsidP="00A974D2" w:rsidRDefault="00A974D2" w14:paraId="75DE3E1C" w14:textId="77777777">
            <w:pPr>
              <w:pStyle w:val="Default"/>
              <w:numPr>
                <w:ilvl w:val="0"/>
                <w:numId w:val="6"/>
              </w:numPr>
              <w:rPr>
                <w:rFonts w:eastAsia="Calibri"/>
                <w:sz w:val="20"/>
                <w:szCs w:val="20"/>
              </w:rPr>
            </w:pPr>
            <w:r w:rsidRPr="50E25FD8">
              <w:rPr>
                <w:rFonts w:eastAsia="Calibri"/>
                <w:sz w:val="20"/>
                <w:szCs w:val="20"/>
              </w:rPr>
              <w:t>Develops and implements quality assurance measures to achieve compliance with performance standards or benchmarks;</w:t>
            </w:r>
          </w:p>
          <w:p w:rsidR="00A974D2" w:rsidP="00A974D2" w:rsidRDefault="00A974D2" w14:paraId="6A01AEA2" w14:textId="77777777">
            <w:pPr>
              <w:pStyle w:val="Default"/>
              <w:numPr>
                <w:ilvl w:val="0"/>
                <w:numId w:val="5"/>
              </w:numPr>
              <w:rPr>
                <w:rFonts w:eastAsia="Calibri"/>
                <w:sz w:val="20"/>
                <w:szCs w:val="20"/>
              </w:rPr>
            </w:pPr>
            <w:r w:rsidRPr="50E25FD8">
              <w:rPr>
                <w:rFonts w:eastAsia="Calibri"/>
                <w:sz w:val="20"/>
                <w:szCs w:val="20"/>
              </w:rPr>
              <w:t>Critically evaluates outcomes and processes used to achieve them;</w:t>
            </w:r>
          </w:p>
          <w:p w:rsidR="00A974D2" w:rsidP="00A974D2" w:rsidRDefault="00A974D2" w14:paraId="5D955D6F" w14:textId="77777777">
            <w:pPr>
              <w:pStyle w:val="Default"/>
              <w:numPr>
                <w:ilvl w:val="0"/>
                <w:numId w:val="4"/>
              </w:numPr>
              <w:rPr>
                <w:rFonts w:eastAsia="Calibri"/>
                <w:sz w:val="20"/>
                <w:szCs w:val="20"/>
              </w:rPr>
            </w:pPr>
            <w:r w:rsidRPr="50E25FD8">
              <w:rPr>
                <w:rFonts w:eastAsia="Calibri"/>
                <w:sz w:val="20"/>
                <w:szCs w:val="20"/>
              </w:rPr>
              <w:t>Is aware of and understands relevant legislation, regulations and policies;</w:t>
            </w:r>
          </w:p>
          <w:p w:rsidRPr="00A974D2" w:rsidR="00A974D2" w:rsidP="50E25FD8" w:rsidRDefault="00A974D2" w14:paraId="777D286C" w14:textId="3A1685C6">
            <w:pPr>
              <w:pStyle w:val="Default"/>
              <w:numPr>
                <w:ilvl w:val="0"/>
                <w:numId w:val="3"/>
              </w:numPr>
              <w:rPr>
                <w:rFonts w:eastAsia="Calibri"/>
                <w:sz w:val="20"/>
                <w:szCs w:val="20"/>
              </w:rPr>
            </w:pPr>
            <w:r w:rsidRPr="50E25FD8">
              <w:rPr>
                <w:rFonts w:eastAsia="Calibri"/>
                <w:sz w:val="20"/>
                <w:szCs w:val="20"/>
              </w:rPr>
              <w:t>Refers to relevant professional documents as required.</w:t>
            </w:r>
          </w:p>
        </w:tc>
      </w:tr>
      <w:tr w:rsidR="003367CE" w:rsidTr="50E25FD8"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423EE894"/>
          <w:p w:rsidR="00387047" w:rsidP="003367CE" w:rsidRDefault="00387047" w14:paraId="026D56A7" w14:textId="77777777"/>
          <w:p w:rsidR="00A974D2" w:rsidP="003367CE" w:rsidRDefault="00A974D2" w14:paraId="3E572AF7" w14:textId="77777777"/>
          <w:p w:rsidR="003367CE" w:rsidP="003367CE" w:rsidRDefault="003367CE" w14:paraId="3E7AB0D6" w14:textId="77777777"/>
        </w:tc>
      </w:tr>
      <w:tr w:rsidR="003367CE" w:rsidTr="50E25FD8" w14:paraId="6B8A739F" w14:textId="77777777">
        <w:tc>
          <w:tcPr>
            <w:tcW w:w="10456" w:type="dxa"/>
          </w:tcPr>
          <w:p w:rsidRPr="00A974D2" w:rsidR="00191599" w:rsidP="00A974D2" w:rsidRDefault="00387047" w14:paraId="2E9A2BAE" w14:textId="035846F4">
            <w:pPr>
              <w:suppressAutoHyphens/>
              <w:autoSpaceDN w:val="0"/>
              <w:textAlignment w:val="baseline"/>
              <w:rPr>
                <w:lang w:val="en-GB"/>
              </w:rPr>
            </w:pPr>
            <w:r>
              <w:rPr>
                <w:rStyle w:val="normaltextrun"/>
                <w:rFonts w:ascii="Calibri" w:hAnsi="Calibri" w:cs="Calibri"/>
                <w:b/>
                <w:bCs/>
                <w:color w:val="000000"/>
                <w:sz w:val="20"/>
                <w:szCs w:val="20"/>
                <w:shd w:val="clear" w:color="auto" w:fill="FFFFFF"/>
              </w:rPr>
              <w:t>Communicating Effectively</w:t>
            </w:r>
            <w:r w:rsidR="00A974D2">
              <w:rPr>
                <w:rStyle w:val="normaltextrun"/>
                <w:rFonts w:ascii="Calibri" w:hAnsi="Calibri" w:cs="Calibri"/>
                <w:b/>
                <w:bCs/>
                <w:color w:val="000000"/>
                <w:sz w:val="20"/>
                <w:szCs w:val="20"/>
                <w:shd w:val="clear" w:color="auto" w:fill="FFFFFF"/>
              </w:rPr>
              <w:t>:</w:t>
            </w:r>
          </w:p>
        </w:tc>
      </w:tr>
      <w:tr w:rsidR="00A974D2" w:rsidTr="50E25FD8" w14:paraId="4C48F789" w14:textId="77777777">
        <w:tc>
          <w:tcPr>
            <w:tcW w:w="10456" w:type="dxa"/>
          </w:tcPr>
          <w:p w:rsidR="00A974D2" w:rsidP="00A974D2" w:rsidRDefault="00A974D2" w14:paraId="1565D146"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Recognises the value of and requirement to communicate effectively. Has effective verbal and written communication skills.   Has good interpersonal skills;</w:t>
            </w:r>
            <w:r>
              <w:rPr>
                <w:rStyle w:val="eop"/>
                <w:rFonts w:ascii="Calibri" w:hAnsi="Calibri" w:cs="Calibri"/>
                <w:color w:val="000000"/>
                <w:sz w:val="20"/>
                <w:szCs w:val="20"/>
              </w:rPr>
              <w:t> </w:t>
            </w:r>
          </w:p>
          <w:p w:rsidR="00A974D2" w:rsidP="00A974D2" w:rsidRDefault="00A974D2" w14:paraId="7E1A3820"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Presents ideas effectively to individuals and groups and delivers presentations suited to the nature and needs of the audience; </w:t>
            </w:r>
            <w:r>
              <w:rPr>
                <w:rStyle w:val="eop"/>
                <w:rFonts w:ascii="Calibri" w:hAnsi="Calibri" w:cs="Calibri"/>
                <w:color w:val="000000"/>
                <w:sz w:val="20"/>
                <w:szCs w:val="20"/>
              </w:rPr>
              <w:t> </w:t>
            </w:r>
          </w:p>
          <w:p w:rsidR="00A974D2" w:rsidP="00A974D2" w:rsidRDefault="00A974D2" w14:paraId="4EE831B0"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clear in all communications, considering the audience in getting the message across. Writes fluently, clearly structuring written communication;</w:t>
            </w:r>
            <w:r>
              <w:rPr>
                <w:rStyle w:val="eop"/>
                <w:rFonts w:ascii="Calibri" w:hAnsi="Calibri" w:cs="Calibri"/>
                <w:color w:val="000000"/>
                <w:sz w:val="20"/>
                <w:szCs w:val="20"/>
              </w:rPr>
              <w:t> </w:t>
            </w:r>
          </w:p>
          <w:p w:rsidR="00A974D2" w:rsidP="00A974D2" w:rsidRDefault="00A974D2" w14:paraId="3CC715C3"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Prepares for communication, carrying out the necessary research and speaking to the relevant people in advance;</w:t>
            </w:r>
            <w:r>
              <w:rPr>
                <w:rStyle w:val="eop"/>
                <w:rFonts w:ascii="Calibri" w:hAnsi="Calibri" w:cs="Calibri"/>
                <w:color w:val="000000"/>
                <w:sz w:val="20"/>
                <w:szCs w:val="20"/>
              </w:rPr>
              <w:t> </w:t>
            </w:r>
          </w:p>
          <w:p w:rsidR="00A974D2" w:rsidP="00A974D2" w:rsidRDefault="00A974D2" w14:paraId="3C9AB81A"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effective in communicating a complex or technical message, using language appropriate to the audience. </w:t>
            </w:r>
            <w:r>
              <w:rPr>
                <w:rStyle w:val="eop"/>
                <w:rFonts w:ascii="Calibri" w:hAnsi="Calibri" w:cs="Calibri"/>
                <w:color w:val="000000"/>
                <w:sz w:val="20"/>
                <w:szCs w:val="20"/>
              </w:rPr>
              <w:t> </w:t>
            </w:r>
          </w:p>
          <w:p w:rsidR="00A974D2" w:rsidP="00A974D2" w:rsidRDefault="00A974D2" w14:paraId="3D038D1A" w14:textId="6CA6B137">
            <w:pPr>
              <w:suppressAutoHyphens/>
              <w:autoSpaceDN w:val="0"/>
              <w:textAlignment w:val="baseline"/>
              <w:rPr>
                <w:rStyle w:val="normaltextrun"/>
                <w:rFonts w:ascii="Calibri" w:hAnsi="Calibri" w:cs="Calibri"/>
                <w:b/>
                <w:bCs/>
                <w:color w:val="000000"/>
                <w:sz w:val="20"/>
                <w:szCs w:val="20"/>
                <w:shd w:val="clear" w:color="auto" w:fill="FFFFFF"/>
              </w:rPr>
            </w:pPr>
          </w:p>
        </w:tc>
      </w:tr>
      <w:tr w:rsidR="003367CE" w:rsidTr="50E25FD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EF602A" w:rsidR="00904947" w:rsidP="00EF602A" w:rsidRDefault="001B777B" w14:paraId="3580F9DF" w14:textId="6F2C8066">
            <w:pPr>
              <w:suppressAutoHyphens/>
              <w:autoSpaceDN w:val="0"/>
              <w:textAlignment w:val="baseline"/>
              <w:rPr>
                <w:lang w:val="en-GB"/>
              </w:rPr>
            </w:pPr>
            <w:r w:rsidRPr="001B777B">
              <w:rPr>
                <w:rStyle w:val="normaltextrun"/>
                <w:rFonts w:ascii="Calibri" w:hAnsi="Calibri" w:cs="Calibri"/>
                <w:b/>
                <w:bCs/>
                <w:color w:val="000000"/>
                <w:sz w:val="20"/>
                <w:szCs w:val="20"/>
                <w:shd w:val="clear" w:color="auto" w:fill="FFFFFF"/>
                <w:lang w:val="en-US"/>
              </w:rPr>
              <w:t>Managing Resources</w:t>
            </w:r>
            <w:r w:rsidR="00EF602A">
              <w:rPr>
                <w:rStyle w:val="normaltextrun"/>
                <w:rFonts w:ascii="Calibri" w:hAnsi="Calibri" w:cs="Calibri"/>
                <w:b/>
                <w:bCs/>
                <w:color w:val="000000"/>
                <w:sz w:val="20"/>
                <w:szCs w:val="20"/>
                <w:shd w:val="clear" w:color="auto" w:fill="FFFFFF"/>
                <w:lang w:val="en-US"/>
              </w:rPr>
              <w:t>:</w:t>
            </w:r>
            <w:r w:rsidRPr="001B777B">
              <w:rPr>
                <w:rStyle w:val="eop"/>
                <w:rFonts w:ascii="Calibri" w:hAnsi="Calibri" w:cs="Calibri"/>
                <w:color w:val="000000"/>
                <w:sz w:val="20"/>
                <w:szCs w:val="20"/>
                <w:shd w:val="clear" w:color="auto" w:fill="FFFFFF"/>
              </w:rPr>
              <w:t> </w:t>
            </w:r>
          </w:p>
        </w:tc>
      </w:tr>
      <w:tr w:rsidR="00EF602A" w:rsidTr="00A029EC" w14:paraId="5304EA41" w14:textId="77777777">
        <w:tc>
          <w:tcPr>
            <w:tcW w:w="10456" w:type="dxa"/>
          </w:tcPr>
          <w:p w:rsidR="00EF602A" w:rsidP="00EF602A" w:rsidRDefault="00EF602A" w14:paraId="0C2A60A7"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Manages the allocation, use and evaluation of resources to ensure they are used efficiently to deliver on operational plans. Drives and promotes reduction in costs and minimisation of waste;</w:t>
            </w:r>
            <w:r>
              <w:rPr>
                <w:rStyle w:val="eop"/>
                <w:rFonts w:ascii="Calibri" w:hAnsi="Calibri" w:cs="Calibri"/>
                <w:color w:val="000000"/>
                <w:sz w:val="20"/>
                <w:szCs w:val="20"/>
              </w:rPr>
              <w:t> </w:t>
            </w:r>
          </w:p>
          <w:p w:rsidR="00EF602A" w:rsidP="00EF602A" w:rsidRDefault="00EF602A" w14:paraId="50CAA801"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Allocates and manages human, financial, physical, technological and information resources in accordance with the operational objectives;</w:t>
            </w:r>
            <w:r>
              <w:rPr>
                <w:rStyle w:val="eop"/>
                <w:rFonts w:ascii="Calibri" w:hAnsi="Calibri" w:cs="Calibri"/>
                <w:color w:val="000000"/>
                <w:sz w:val="20"/>
                <w:szCs w:val="20"/>
              </w:rPr>
              <w:t> </w:t>
            </w:r>
          </w:p>
          <w:p w:rsidR="00EF602A" w:rsidP="00EF602A" w:rsidRDefault="00EF602A" w14:paraId="099C1731"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Ensures best value and efficiency in service delivery;</w:t>
            </w:r>
            <w:r>
              <w:rPr>
                <w:rStyle w:val="eop"/>
                <w:rFonts w:ascii="Calibri" w:hAnsi="Calibri" w:cs="Calibri"/>
                <w:color w:val="000000"/>
                <w:sz w:val="20"/>
                <w:szCs w:val="20"/>
              </w:rPr>
              <w:t> </w:t>
            </w:r>
          </w:p>
          <w:p w:rsidR="00EF602A" w:rsidP="00EF602A" w:rsidRDefault="00EF602A" w14:paraId="44326AB3"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Intervenes in a timely manner if work activities go over budget;</w:t>
            </w:r>
            <w:r>
              <w:rPr>
                <w:rStyle w:val="eop"/>
                <w:rFonts w:ascii="Calibri" w:hAnsi="Calibri" w:cs="Calibri"/>
                <w:color w:val="000000"/>
                <w:sz w:val="20"/>
                <w:szCs w:val="20"/>
              </w:rPr>
              <w:t> </w:t>
            </w:r>
          </w:p>
          <w:p w:rsidR="00EF602A" w:rsidP="00EF602A" w:rsidRDefault="00EF602A" w14:paraId="5D341BD5"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vigilant in monitoring the work of contractors to ensure that costs are tightly controlled and that work is delivered effectively;</w:t>
            </w:r>
            <w:r>
              <w:rPr>
                <w:rStyle w:val="eop"/>
                <w:rFonts w:ascii="Calibri" w:hAnsi="Calibri" w:cs="Calibri"/>
                <w:color w:val="000000"/>
                <w:sz w:val="20"/>
                <w:szCs w:val="20"/>
              </w:rPr>
              <w:t> </w:t>
            </w:r>
          </w:p>
          <w:p w:rsidRPr="00EF602A" w:rsidR="00EF602A" w:rsidP="00EF602A" w:rsidRDefault="00EF602A" w14:paraId="2061624D" w14:textId="161BA211">
            <w:pPr>
              <w:pStyle w:val="paragraph"/>
              <w:numPr>
                <w:ilvl w:val="0"/>
                <w:numId w:val="46"/>
              </w:numPr>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Analyses and improves management and accountability structures in their operational area to ensure that they are fit for current purpose</w:t>
            </w:r>
            <w:r w:rsidR="002C3938">
              <w:rPr>
                <w:rStyle w:val="normaltextrun"/>
                <w:rFonts w:ascii="Calibri" w:hAnsi="Calibri" w:cs="Calibri"/>
                <w:color w:val="000000"/>
                <w:sz w:val="20"/>
                <w:szCs w:val="20"/>
              </w:rPr>
              <w:t>.</w:t>
            </w: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25B456AB" w14:textId="77777777"/>
        </w:tc>
      </w:tr>
    </w:tbl>
    <w:p w:rsidR="003367CE" w:rsidP="00620617" w:rsidRDefault="003367CE" w14:paraId="14BE9AFC" w14:textId="77777777"/>
    <w:tbl>
      <w:tblPr>
        <w:tblStyle w:val="TableGrid"/>
        <w:tblW w:w="0" w:type="auto"/>
        <w:tblLook w:val="04A0" w:firstRow="1" w:lastRow="0" w:firstColumn="1" w:lastColumn="0" w:noHBand="0" w:noVBand="1"/>
      </w:tblPr>
      <w:tblGrid>
        <w:gridCol w:w="10456"/>
      </w:tblGrid>
      <w:tr w:rsidR="002C3938" w:rsidTr="002C3938" w14:paraId="54A33EF5" w14:textId="77777777">
        <w:tc>
          <w:tcPr>
            <w:tcW w:w="10456" w:type="dxa"/>
          </w:tcPr>
          <w:p w:rsidR="002C3938" w:rsidP="00620617" w:rsidRDefault="002C3938" w14:paraId="46415D40" w14:textId="695E4DB7">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w:t>
            </w:r>
            <w:r>
              <w:rPr>
                <w:rFonts w:ascii="Calibri" w:hAnsi="Calibri" w:eastAsia="Times New Roman" w:cs="Calibri"/>
                <w:b/>
                <w:bCs/>
                <w:lang w:eastAsia="en-IE"/>
              </w:rPr>
              <w:t>.</w:t>
            </w:r>
          </w:p>
        </w:tc>
      </w:tr>
      <w:tr w:rsidR="002C3938" w:rsidTr="002C3938" w14:paraId="15EA06D4" w14:textId="77777777">
        <w:tc>
          <w:tcPr>
            <w:tcW w:w="10456" w:type="dxa"/>
          </w:tcPr>
          <w:p w:rsidR="002C3938" w:rsidP="00620617" w:rsidRDefault="002C3938" w14:paraId="15B1575E" w14:textId="77777777"/>
          <w:p w:rsidR="002C3938" w:rsidP="00620617" w:rsidRDefault="002C3938" w14:paraId="4C9B5AE2" w14:textId="77777777"/>
          <w:p w:rsidR="002C3938" w:rsidP="00620617" w:rsidRDefault="002C3938" w14:paraId="67351A6E" w14:textId="77777777"/>
          <w:p w:rsidR="002C3938" w:rsidP="00620617" w:rsidRDefault="002C3938" w14:paraId="732F4B50" w14:textId="77777777"/>
          <w:p w:rsidR="002C3938" w:rsidP="00620617" w:rsidRDefault="002C3938" w14:paraId="773CD9D4" w14:textId="77777777"/>
          <w:p w:rsidR="002C3938" w:rsidP="00620617" w:rsidRDefault="002C3938" w14:paraId="0F6A40ED" w14:textId="77777777"/>
          <w:p w:rsidR="002C3938" w:rsidP="00620617" w:rsidRDefault="002C3938" w14:paraId="14A839CB" w14:textId="77777777"/>
          <w:p w:rsidR="002C3938" w:rsidP="00620617" w:rsidRDefault="002C3938" w14:paraId="15B32DA0" w14:textId="77777777"/>
        </w:tc>
      </w:tr>
    </w:tbl>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17E68837">
      <w:pPr>
        <w:rPr>
          <w:u w:val="single"/>
        </w:rPr>
      </w:pPr>
      <w:r>
        <w:t xml:space="preserve">It is a requirement of Dún Laoghaire – Rathdown County Council that you take up duty </w:t>
      </w:r>
      <w:r w:rsidR="00AD3E25">
        <w:t>within</w:t>
      </w:r>
      <w:r>
        <w:t xml:space="preserve"> </w:t>
      </w:r>
      <w:r w:rsidR="002C3938">
        <w:t>1 month</w:t>
      </w:r>
      <w:r>
        <w:t xml:space="preserve">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61CD" w:rsidP="00255732" w:rsidRDefault="00FB61CD" w14:paraId="5438B234" w14:textId="77777777">
      <w:pPr>
        <w:spacing w:after="0" w:line="240" w:lineRule="auto"/>
      </w:pPr>
      <w:r>
        <w:separator/>
      </w:r>
    </w:p>
  </w:endnote>
  <w:endnote w:type="continuationSeparator" w:id="0">
    <w:p w:rsidR="00FB61CD" w:rsidP="00255732" w:rsidRDefault="00FB61CD" w14:paraId="4B44953C" w14:textId="77777777">
      <w:pPr>
        <w:spacing w:after="0" w:line="240" w:lineRule="auto"/>
      </w:pPr>
      <w:r>
        <w:continuationSeparator/>
      </w:r>
    </w:p>
  </w:endnote>
  <w:endnote w:type="continuationNotice" w:id="1">
    <w:p w:rsidR="00FB61CD" w:rsidRDefault="00FB61CD" w14:paraId="17B861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61CD" w:rsidP="00255732" w:rsidRDefault="00FB61CD" w14:paraId="3B4E4DC1" w14:textId="77777777">
      <w:pPr>
        <w:spacing w:after="0" w:line="240" w:lineRule="auto"/>
      </w:pPr>
      <w:r>
        <w:separator/>
      </w:r>
    </w:p>
  </w:footnote>
  <w:footnote w:type="continuationSeparator" w:id="0">
    <w:p w:rsidR="00FB61CD" w:rsidP="00255732" w:rsidRDefault="00FB61CD" w14:paraId="7EA1CBCD" w14:textId="77777777">
      <w:pPr>
        <w:spacing w:after="0" w:line="240" w:lineRule="auto"/>
      </w:pPr>
      <w:r>
        <w:continuationSeparator/>
      </w:r>
    </w:p>
  </w:footnote>
  <w:footnote w:type="continuationNotice" w:id="1">
    <w:p w:rsidR="00FB61CD" w:rsidRDefault="00FB61CD" w14:paraId="4B9C21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B77AC2"/>
    <w:multiLevelType w:val="hybridMultilevel"/>
    <w:tmpl w:val="25605FB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E289DCA"/>
    <w:multiLevelType w:val="hybridMultilevel"/>
    <w:tmpl w:val="744E3C4E"/>
    <w:lvl w:ilvl="0" w:tplc="FC921970">
      <w:start w:val="1"/>
      <w:numFmt w:val="bullet"/>
      <w:lvlText w:val=""/>
      <w:lvlJc w:val="left"/>
      <w:pPr>
        <w:ind w:left="720" w:hanging="360"/>
      </w:pPr>
      <w:rPr>
        <w:rFonts w:hint="default" w:ascii="Symbol" w:hAnsi="Symbol"/>
      </w:rPr>
    </w:lvl>
    <w:lvl w:ilvl="1" w:tplc="4BF43BB2">
      <w:start w:val="1"/>
      <w:numFmt w:val="bullet"/>
      <w:lvlText w:val="o"/>
      <w:lvlJc w:val="left"/>
      <w:pPr>
        <w:ind w:left="1440" w:hanging="360"/>
      </w:pPr>
      <w:rPr>
        <w:rFonts w:hint="default" w:ascii="Courier New" w:hAnsi="Courier New"/>
      </w:rPr>
    </w:lvl>
    <w:lvl w:ilvl="2" w:tplc="88E89DBC">
      <w:start w:val="1"/>
      <w:numFmt w:val="bullet"/>
      <w:lvlText w:val=""/>
      <w:lvlJc w:val="left"/>
      <w:pPr>
        <w:ind w:left="2160" w:hanging="360"/>
      </w:pPr>
      <w:rPr>
        <w:rFonts w:hint="default" w:ascii="Wingdings" w:hAnsi="Wingdings"/>
      </w:rPr>
    </w:lvl>
    <w:lvl w:ilvl="3" w:tplc="DAD6F42A">
      <w:start w:val="1"/>
      <w:numFmt w:val="bullet"/>
      <w:lvlText w:val=""/>
      <w:lvlJc w:val="left"/>
      <w:pPr>
        <w:ind w:left="2880" w:hanging="360"/>
      </w:pPr>
      <w:rPr>
        <w:rFonts w:hint="default" w:ascii="Symbol" w:hAnsi="Symbol"/>
      </w:rPr>
    </w:lvl>
    <w:lvl w:ilvl="4" w:tplc="86528600">
      <w:start w:val="1"/>
      <w:numFmt w:val="bullet"/>
      <w:lvlText w:val="o"/>
      <w:lvlJc w:val="left"/>
      <w:pPr>
        <w:ind w:left="3600" w:hanging="360"/>
      </w:pPr>
      <w:rPr>
        <w:rFonts w:hint="default" w:ascii="Courier New" w:hAnsi="Courier New"/>
      </w:rPr>
    </w:lvl>
    <w:lvl w:ilvl="5" w:tplc="21B8E894">
      <w:start w:val="1"/>
      <w:numFmt w:val="bullet"/>
      <w:lvlText w:val=""/>
      <w:lvlJc w:val="left"/>
      <w:pPr>
        <w:ind w:left="4320" w:hanging="360"/>
      </w:pPr>
      <w:rPr>
        <w:rFonts w:hint="default" w:ascii="Wingdings" w:hAnsi="Wingdings"/>
      </w:rPr>
    </w:lvl>
    <w:lvl w:ilvl="6" w:tplc="218664D8">
      <w:start w:val="1"/>
      <w:numFmt w:val="bullet"/>
      <w:lvlText w:val=""/>
      <w:lvlJc w:val="left"/>
      <w:pPr>
        <w:ind w:left="5040" w:hanging="360"/>
      </w:pPr>
      <w:rPr>
        <w:rFonts w:hint="default" w:ascii="Symbol" w:hAnsi="Symbol"/>
      </w:rPr>
    </w:lvl>
    <w:lvl w:ilvl="7" w:tplc="295C2D9E">
      <w:start w:val="1"/>
      <w:numFmt w:val="bullet"/>
      <w:lvlText w:val="o"/>
      <w:lvlJc w:val="left"/>
      <w:pPr>
        <w:ind w:left="5760" w:hanging="360"/>
      </w:pPr>
      <w:rPr>
        <w:rFonts w:hint="default" w:ascii="Courier New" w:hAnsi="Courier New"/>
      </w:rPr>
    </w:lvl>
    <w:lvl w:ilvl="8" w:tplc="5C4AF168">
      <w:start w:val="1"/>
      <w:numFmt w:val="bullet"/>
      <w:lvlText w:val=""/>
      <w:lvlJc w:val="left"/>
      <w:pPr>
        <w:ind w:left="6480" w:hanging="360"/>
      </w:pPr>
      <w:rPr>
        <w:rFonts w:hint="default" w:ascii="Wingdings" w:hAnsi="Wingdings"/>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FB8192"/>
    <w:multiLevelType w:val="multilevel"/>
    <w:tmpl w:val="6B54038C"/>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4DD39E3"/>
    <w:multiLevelType w:val="hybridMultilevel"/>
    <w:tmpl w:val="CA28F9EE"/>
    <w:lvl w:ilvl="0" w:tplc="DF6CC72A">
      <w:start w:val="1"/>
      <w:numFmt w:val="bullet"/>
      <w:lvlText w:val=""/>
      <w:lvlJc w:val="left"/>
      <w:pPr>
        <w:ind w:left="720" w:hanging="360"/>
      </w:pPr>
      <w:rPr>
        <w:rFonts w:hint="default" w:ascii="Symbol" w:hAnsi="Symbol"/>
      </w:rPr>
    </w:lvl>
    <w:lvl w:ilvl="1" w:tplc="0B007438">
      <w:start w:val="1"/>
      <w:numFmt w:val="bullet"/>
      <w:lvlText w:val="o"/>
      <w:lvlJc w:val="left"/>
      <w:pPr>
        <w:ind w:left="1440" w:hanging="360"/>
      </w:pPr>
      <w:rPr>
        <w:rFonts w:hint="default" w:ascii="Courier New" w:hAnsi="Courier New"/>
      </w:rPr>
    </w:lvl>
    <w:lvl w:ilvl="2" w:tplc="2ACE8F40">
      <w:start w:val="1"/>
      <w:numFmt w:val="bullet"/>
      <w:lvlText w:val=""/>
      <w:lvlJc w:val="left"/>
      <w:pPr>
        <w:ind w:left="2160" w:hanging="360"/>
      </w:pPr>
      <w:rPr>
        <w:rFonts w:hint="default" w:ascii="Wingdings" w:hAnsi="Wingdings"/>
      </w:rPr>
    </w:lvl>
    <w:lvl w:ilvl="3" w:tplc="FD0696F0">
      <w:start w:val="1"/>
      <w:numFmt w:val="bullet"/>
      <w:lvlText w:val=""/>
      <w:lvlJc w:val="left"/>
      <w:pPr>
        <w:ind w:left="2880" w:hanging="360"/>
      </w:pPr>
      <w:rPr>
        <w:rFonts w:hint="default" w:ascii="Symbol" w:hAnsi="Symbol"/>
      </w:rPr>
    </w:lvl>
    <w:lvl w:ilvl="4" w:tplc="F880063E">
      <w:start w:val="1"/>
      <w:numFmt w:val="bullet"/>
      <w:lvlText w:val="o"/>
      <w:lvlJc w:val="left"/>
      <w:pPr>
        <w:ind w:left="3600" w:hanging="360"/>
      </w:pPr>
      <w:rPr>
        <w:rFonts w:hint="default" w:ascii="Courier New" w:hAnsi="Courier New"/>
      </w:rPr>
    </w:lvl>
    <w:lvl w:ilvl="5" w:tplc="FBB4CB58">
      <w:start w:val="1"/>
      <w:numFmt w:val="bullet"/>
      <w:lvlText w:val=""/>
      <w:lvlJc w:val="left"/>
      <w:pPr>
        <w:ind w:left="4320" w:hanging="360"/>
      </w:pPr>
      <w:rPr>
        <w:rFonts w:hint="default" w:ascii="Wingdings" w:hAnsi="Wingdings"/>
      </w:rPr>
    </w:lvl>
    <w:lvl w:ilvl="6" w:tplc="97B47A3A">
      <w:start w:val="1"/>
      <w:numFmt w:val="bullet"/>
      <w:lvlText w:val=""/>
      <w:lvlJc w:val="left"/>
      <w:pPr>
        <w:ind w:left="5040" w:hanging="360"/>
      </w:pPr>
      <w:rPr>
        <w:rFonts w:hint="default" w:ascii="Symbol" w:hAnsi="Symbol"/>
      </w:rPr>
    </w:lvl>
    <w:lvl w:ilvl="7" w:tplc="78141178">
      <w:start w:val="1"/>
      <w:numFmt w:val="bullet"/>
      <w:lvlText w:val="o"/>
      <w:lvlJc w:val="left"/>
      <w:pPr>
        <w:ind w:left="5760" w:hanging="360"/>
      </w:pPr>
      <w:rPr>
        <w:rFonts w:hint="default" w:ascii="Courier New" w:hAnsi="Courier New"/>
      </w:rPr>
    </w:lvl>
    <w:lvl w:ilvl="8" w:tplc="7AD0085E">
      <w:start w:val="1"/>
      <w:numFmt w:val="bullet"/>
      <w:lvlText w:val=""/>
      <w:lvlJc w:val="left"/>
      <w:pPr>
        <w:ind w:left="6480" w:hanging="360"/>
      </w:pPr>
      <w:rPr>
        <w:rFonts w:hint="default" w:ascii="Wingdings" w:hAnsi="Wingdings"/>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1A6ED58B"/>
    <w:multiLevelType w:val="multilevel"/>
    <w:tmpl w:val="B09CF9E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44F99C5"/>
    <w:multiLevelType w:val="hybridMultilevel"/>
    <w:tmpl w:val="EB5AA27E"/>
    <w:lvl w:ilvl="0" w:tplc="2CECD300">
      <w:start w:val="1"/>
      <w:numFmt w:val="bullet"/>
      <w:lvlText w:val=""/>
      <w:lvlJc w:val="left"/>
      <w:pPr>
        <w:ind w:left="720" w:hanging="360"/>
      </w:pPr>
      <w:rPr>
        <w:rFonts w:hint="default" w:ascii="Symbol" w:hAnsi="Symbol"/>
      </w:rPr>
    </w:lvl>
    <w:lvl w:ilvl="1" w:tplc="3F3EA88A">
      <w:start w:val="1"/>
      <w:numFmt w:val="bullet"/>
      <w:lvlText w:val="o"/>
      <w:lvlJc w:val="left"/>
      <w:pPr>
        <w:ind w:left="1440" w:hanging="360"/>
      </w:pPr>
      <w:rPr>
        <w:rFonts w:hint="default" w:ascii="Courier New" w:hAnsi="Courier New"/>
      </w:rPr>
    </w:lvl>
    <w:lvl w:ilvl="2" w:tplc="41581B82">
      <w:start w:val="1"/>
      <w:numFmt w:val="bullet"/>
      <w:lvlText w:val=""/>
      <w:lvlJc w:val="left"/>
      <w:pPr>
        <w:ind w:left="2160" w:hanging="360"/>
      </w:pPr>
      <w:rPr>
        <w:rFonts w:hint="default" w:ascii="Wingdings" w:hAnsi="Wingdings"/>
      </w:rPr>
    </w:lvl>
    <w:lvl w:ilvl="3" w:tplc="BF3C1632">
      <w:start w:val="1"/>
      <w:numFmt w:val="bullet"/>
      <w:lvlText w:val=""/>
      <w:lvlJc w:val="left"/>
      <w:pPr>
        <w:ind w:left="2880" w:hanging="360"/>
      </w:pPr>
      <w:rPr>
        <w:rFonts w:hint="default" w:ascii="Symbol" w:hAnsi="Symbol"/>
      </w:rPr>
    </w:lvl>
    <w:lvl w:ilvl="4" w:tplc="DB4C97B8">
      <w:start w:val="1"/>
      <w:numFmt w:val="bullet"/>
      <w:lvlText w:val="o"/>
      <w:lvlJc w:val="left"/>
      <w:pPr>
        <w:ind w:left="3600" w:hanging="360"/>
      </w:pPr>
      <w:rPr>
        <w:rFonts w:hint="default" w:ascii="Courier New" w:hAnsi="Courier New"/>
      </w:rPr>
    </w:lvl>
    <w:lvl w:ilvl="5" w:tplc="1248A436">
      <w:start w:val="1"/>
      <w:numFmt w:val="bullet"/>
      <w:lvlText w:val=""/>
      <w:lvlJc w:val="left"/>
      <w:pPr>
        <w:ind w:left="4320" w:hanging="360"/>
      </w:pPr>
      <w:rPr>
        <w:rFonts w:hint="default" w:ascii="Wingdings" w:hAnsi="Wingdings"/>
      </w:rPr>
    </w:lvl>
    <w:lvl w:ilvl="6" w:tplc="1EDEB594">
      <w:start w:val="1"/>
      <w:numFmt w:val="bullet"/>
      <w:lvlText w:val=""/>
      <w:lvlJc w:val="left"/>
      <w:pPr>
        <w:ind w:left="5040" w:hanging="360"/>
      </w:pPr>
      <w:rPr>
        <w:rFonts w:hint="default" w:ascii="Symbol" w:hAnsi="Symbol"/>
      </w:rPr>
    </w:lvl>
    <w:lvl w:ilvl="7" w:tplc="786C5D50">
      <w:start w:val="1"/>
      <w:numFmt w:val="bullet"/>
      <w:lvlText w:val="o"/>
      <w:lvlJc w:val="left"/>
      <w:pPr>
        <w:ind w:left="5760" w:hanging="360"/>
      </w:pPr>
      <w:rPr>
        <w:rFonts w:hint="default" w:ascii="Courier New" w:hAnsi="Courier New"/>
      </w:rPr>
    </w:lvl>
    <w:lvl w:ilvl="8" w:tplc="1D742BB6">
      <w:start w:val="1"/>
      <w:numFmt w:val="bullet"/>
      <w:lvlText w:val=""/>
      <w:lvlJc w:val="left"/>
      <w:pPr>
        <w:ind w:left="6480" w:hanging="360"/>
      </w:pPr>
      <w:rPr>
        <w:rFonts w:hint="default" w:ascii="Wingdings" w:hAnsi="Wingdings"/>
      </w:rPr>
    </w:lvl>
  </w:abstractNum>
  <w:abstractNum w:abstractNumId="18"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082C972"/>
    <w:multiLevelType w:val="hybridMultilevel"/>
    <w:tmpl w:val="624C6A3C"/>
    <w:lvl w:ilvl="0" w:tplc="F8A0BC7A">
      <w:start w:val="1"/>
      <w:numFmt w:val="bullet"/>
      <w:lvlText w:val=""/>
      <w:lvlJc w:val="left"/>
      <w:pPr>
        <w:ind w:left="720" w:hanging="360"/>
      </w:pPr>
      <w:rPr>
        <w:rFonts w:hint="default" w:ascii="Symbol" w:hAnsi="Symbol"/>
      </w:rPr>
    </w:lvl>
    <w:lvl w:ilvl="1" w:tplc="3F28684C">
      <w:start w:val="1"/>
      <w:numFmt w:val="bullet"/>
      <w:lvlText w:val="o"/>
      <w:lvlJc w:val="left"/>
      <w:pPr>
        <w:ind w:left="1440" w:hanging="360"/>
      </w:pPr>
      <w:rPr>
        <w:rFonts w:hint="default" w:ascii="Courier New" w:hAnsi="Courier New"/>
      </w:rPr>
    </w:lvl>
    <w:lvl w:ilvl="2" w:tplc="AC98F804">
      <w:start w:val="1"/>
      <w:numFmt w:val="bullet"/>
      <w:lvlText w:val=""/>
      <w:lvlJc w:val="left"/>
      <w:pPr>
        <w:ind w:left="2160" w:hanging="360"/>
      </w:pPr>
      <w:rPr>
        <w:rFonts w:hint="default" w:ascii="Wingdings" w:hAnsi="Wingdings"/>
      </w:rPr>
    </w:lvl>
    <w:lvl w:ilvl="3" w:tplc="754A3446">
      <w:start w:val="1"/>
      <w:numFmt w:val="bullet"/>
      <w:lvlText w:val=""/>
      <w:lvlJc w:val="left"/>
      <w:pPr>
        <w:ind w:left="2880" w:hanging="360"/>
      </w:pPr>
      <w:rPr>
        <w:rFonts w:hint="default" w:ascii="Symbol" w:hAnsi="Symbol"/>
      </w:rPr>
    </w:lvl>
    <w:lvl w:ilvl="4" w:tplc="D548E8D0">
      <w:start w:val="1"/>
      <w:numFmt w:val="bullet"/>
      <w:lvlText w:val="o"/>
      <w:lvlJc w:val="left"/>
      <w:pPr>
        <w:ind w:left="3600" w:hanging="360"/>
      </w:pPr>
      <w:rPr>
        <w:rFonts w:hint="default" w:ascii="Courier New" w:hAnsi="Courier New"/>
      </w:rPr>
    </w:lvl>
    <w:lvl w:ilvl="5" w:tplc="F05A31A8">
      <w:start w:val="1"/>
      <w:numFmt w:val="bullet"/>
      <w:lvlText w:val=""/>
      <w:lvlJc w:val="left"/>
      <w:pPr>
        <w:ind w:left="4320" w:hanging="360"/>
      </w:pPr>
      <w:rPr>
        <w:rFonts w:hint="default" w:ascii="Wingdings" w:hAnsi="Wingdings"/>
      </w:rPr>
    </w:lvl>
    <w:lvl w:ilvl="6" w:tplc="4F725B7E">
      <w:start w:val="1"/>
      <w:numFmt w:val="bullet"/>
      <w:lvlText w:val=""/>
      <w:lvlJc w:val="left"/>
      <w:pPr>
        <w:ind w:left="5040" w:hanging="360"/>
      </w:pPr>
      <w:rPr>
        <w:rFonts w:hint="default" w:ascii="Symbol" w:hAnsi="Symbol"/>
      </w:rPr>
    </w:lvl>
    <w:lvl w:ilvl="7" w:tplc="5F083162">
      <w:start w:val="1"/>
      <w:numFmt w:val="bullet"/>
      <w:lvlText w:val="o"/>
      <w:lvlJc w:val="left"/>
      <w:pPr>
        <w:ind w:left="5760" w:hanging="360"/>
      </w:pPr>
      <w:rPr>
        <w:rFonts w:hint="default" w:ascii="Courier New" w:hAnsi="Courier New"/>
      </w:rPr>
    </w:lvl>
    <w:lvl w:ilvl="8" w:tplc="CD62D58C">
      <w:start w:val="1"/>
      <w:numFmt w:val="bullet"/>
      <w:lvlText w:val=""/>
      <w:lvlJc w:val="left"/>
      <w:pPr>
        <w:ind w:left="6480" w:hanging="360"/>
      </w:pPr>
      <w:rPr>
        <w:rFonts w:hint="default" w:ascii="Wingdings" w:hAnsi="Wingdings"/>
      </w:rPr>
    </w:lvl>
  </w:abstractNum>
  <w:abstractNum w:abstractNumId="23"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44BB1D7B"/>
    <w:multiLevelType w:val="multilevel"/>
    <w:tmpl w:val="C486EDB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747833"/>
    <w:multiLevelType w:val="multilevel"/>
    <w:tmpl w:val="79BE050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F0F45C4"/>
    <w:multiLevelType w:val="multilevel"/>
    <w:tmpl w:val="DFBA64DC"/>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0E906EA"/>
    <w:multiLevelType w:val="multilevel"/>
    <w:tmpl w:val="C3865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2F63929"/>
    <w:multiLevelType w:val="multilevel"/>
    <w:tmpl w:val="4A24D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D64560E"/>
    <w:multiLevelType w:val="hybridMultilevel"/>
    <w:tmpl w:val="76086B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8BCA9"/>
    <w:multiLevelType w:val="multilevel"/>
    <w:tmpl w:val="1AE078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67508FA"/>
    <w:multiLevelType w:val="multilevel"/>
    <w:tmpl w:val="2AFA431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77EE2957"/>
    <w:multiLevelType w:val="hybridMultilevel"/>
    <w:tmpl w:val="5608DBF2"/>
    <w:lvl w:ilvl="0" w:tplc="876A5768">
      <w:start w:val="1"/>
      <w:numFmt w:val="bullet"/>
      <w:lvlText w:val=""/>
      <w:lvlJc w:val="left"/>
      <w:pPr>
        <w:ind w:left="720" w:hanging="360"/>
      </w:pPr>
      <w:rPr>
        <w:rFonts w:hint="default" w:ascii="Symbol" w:hAnsi="Symbol"/>
      </w:rPr>
    </w:lvl>
    <w:lvl w:ilvl="1" w:tplc="88F83B0A">
      <w:start w:val="1"/>
      <w:numFmt w:val="bullet"/>
      <w:lvlText w:val="o"/>
      <w:lvlJc w:val="left"/>
      <w:pPr>
        <w:ind w:left="1440" w:hanging="360"/>
      </w:pPr>
      <w:rPr>
        <w:rFonts w:hint="default" w:ascii="Courier New" w:hAnsi="Courier New"/>
      </w:rPr>
    </w:lvl>
    <w:lvl w:ilvl="2" w:tplc="7BF03DB6">
      <w:start w:val="1"/>
      <w:numFmt w:val="bullet"/>
      <w:lvlText w:val=""/>
      <w:lvlJc w:val="left"/>
      <w:pPr>
        <w:ind w:left="2160" w:hanging="360"/>
      </w:pPr>
      <w:rPr>
        <w:rFonts w:hint="default" w:ascii="Wingdings" w:hAnsi="Wingdings"/>
      </w:rPr>
    </w:lvl>
    <w:lvl w:ilvl="3" w:tplc="0414E810">
      <w:start w:val="1"/>
      <w:numFmt w:val="bullet"/>
      <w:lvlText w:val=""/>
      <w:lvlJc w:val="left"/>
      <w:pPr>
        <w:ind w:left="2880" w:hanging="360"/>
      </w:pPr>
      <w:rPr>
        <w:rFonts w:hint="default" w:ascii="Symbol" w:hAnsi="Symbol"/>
      </w:rPr>
    </w:lvl>
    <w:lvl w:ilvl="4" w:tplc="470E4218">
      <w:start w:val="1"/>
      <w:numFmt w:val="bullet"/>
      <w:lvlText w:val="o"/>
      <w:lvlJc w:val="left"/>
      <w:pPr>
        <w:ind w:left="3600" w:hanging="360"/>
      </w:pPr>
      <w:rPr>
        <w:rFonts w:hint="default" w:ascii="Courier New" w:hAnsi="Courier New"/>
      </w:rPr>
    </w:lvl>
    <w:lvl w:ilvl="5" w:tplc="062C16D4">
      <w:start w:val="1"/>
      <w:numFmt w:val="bullet"/>
      <w:lvlText w:val=""/>
      <w:lvlJc w:val="left"/>
      <w:pPr>
        <w:ind w:left="4320" w:hanging="360"/>
      </w:pPr>
      <w:rPr>
        <w:rFonts w:hint="default" w:ascii="Wingdings" w:hAnsi="Wingdings"/>
      </w:rPr>
    </w:lvl>
    <w:lvl w:ilvl="6" w:tplc="3DC669E0">
      <w:start w:val="1"/>
      <w:numFmt w:val="bullet"/>
      <w:lvlText w:val=""/>
      <w:lvlJc w:val="left"/>
      <w:pPr>
        <w:ind w:left="5040" w:hanging="360"/>
      </w:pPr>
      <w:rPr>
        <w:rFonts w:hint="default" w:ascii="Symbol" w:hAnsi="Symbol"/>
      </w:rPr>
    </w:lvl>
    <w:lvl w:ilvl="7" w:tplc="57AA8EAE">
      <w:start w:val="1"/>
      <w:numFmt w:val="bullet"/>
      <w:lvlText w:val="o"/>
      <w:lvlJc w:val="left"/>
      <w:pPr>
        <w:ind w:left="5760" w:hanging="360"/>
      </w:pPr>
      <w:rPr>
        <w:rFonts w:hint="default" w:ascii="Courier New" w:hAnsi="Courier New"/>
      </w:rPr>
    </w:lvl>
    <w:lvl w:ilvl="8" w:tplc="35266C58">
      <w:start w:val="1"/>
      <w:numFmt w:val="bullet"/>
      <w:lvlText w:val=""/>
      <w:lvlJc w:val="left"/>
      <w:pPr>
        <w:ind w:left="6480" w:hanging="360"/>
      </w:pPr>
      <w:rPr>
        <w:rFonts w:hint="default" w:ascii="Wingdings" w:hAnsi="Wingdings"/>
      </w:rPr>
    </w:lvl>
  </w:abstractNum>
  <w:abstractNum w:abstractNumId="42"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7C6E9B98"/>
    <w:multiLevelType w:val="multilevel"/>
    <w:tmpl w:val="B6D0D77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7FEFD52E"/>
    <w:multiLevelType w:val="multilevel"/>
    <w:tmpl w:val="F6887DA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063262384">
    <w:abstractNumId w:val="7"/>
  </w:num>
  <w:num w:numId="2" w16cid:durableId="2047289950">
    <w:abstractNumId w:val="40"/>
  </w:num>
  <w:num w:numId="3" w16cid:durableId="1375349650">
    <w:abstractNumId w:val="41"/>
  </w:num>
  <w:num w:numId="4" w16cid:durableId="516314445">
    <w:abstractNumId w:val="8"/>
  </w:num>
  <w:num w:numId="5" w16cid:durableId="873929577">
    <w:abstractNumId w:val="22"/>
  </w:num>
  <w:num w:numId="6" w16cid:durableId="725110500">
    <w:abstractNumId w:val="17"/>
  </w:num>
  <w:num w:numId="7" w16cid:durableId="104228896">
    <w:abstractNumId w:val="3"/>
  </w:num>
  <w:num w:numId="8" w16cid:durableId="2118327899">
    <w:abstractNumId w:val="11"/>
  </w:num>
  <w:num w:numId="9" w16cid:durableId="975372877">
    <w:abstractNumId w:val="24"/>
  </w:num>
  <w:num w:numId="10" w16cid:durableId="1339039998">
    <w:abstractNumId w:val="45"/>
  </w:num>
  <w:num w:numId="11" w16cid:durableId="1053308428">
    <w:abstractNumId w:val="32"/>
  </w:num>
  <w:num w:numId="12" w16cid:durableId="2052532137">
    <w:abstractNumId w:val="44"/>
  </w:num>
  <w:num w:numId="13" w16cid:durableId="801964524">
    <w:abstractNumId w:val="29"/>
  </w:num>
  <w:num w:numId="14" w16cid:durableId="819226835">
    <w:abstractNumId w:val="38"/>
  </w:num>
  <w:num w:numId="15" w16cid:durableId="1448622728">
    <w:abstractNumId w:val="4"/>
  </w:num>
  <w:num w:numId="16" w16cid:durableId="486746918">
    <w:abstractNumId w:val="27"/>
  </w:num>
  <w:num w:numId="17" w16cid:durableId="233516114">
    <w:abstractNumId w:val="20"/>
  </w:num>
  <w:num w:numId="18" w16cid:durableId="1673220614">
    <w:abstractNumId w:val="10"/>
  </w:num>
  <w:num w:numId="19" w16cid:durableId="2092964805">
    <w:abstractNumId w:val="26"/>
  </w:num>
  <w:num w:numId="20" w16cid:durableId="840197485">
    <w:abstractNumId w:val="18"/>
  </w:num>
  <w:num w:numId="21" w16cid:durableId="1742828196">
    <w:abstractNumId w:val="43"/>
  </w:num>
  <w:num w:numId="22" w16cid:durableId="1582989096">
    <w:abstractNumId w:val="12"/>
  </w:num>
  <w:num w:numId="23" w16cid:durableId="1520777461">
    <w:abstractNumId w:val="25"/>
  </w:num>
  <w:num w:numId="24" w16cid:durableId="87432753">
    <w:abstractNumId w:val="15"/>
  </w:num>
  <w:num w:numId="25" w16cid:durableId="509879011">
    <w:abstractNumId w:val="30"/>
  </w:num>
  <w:num w:numId="26" w16cid:durableId="1285310826">
    <w:abstractNumId w:val="16"/>
  </w:num>
  <w:num w:numId="27" w16cid:durableId="1311909214">
    <w:abstractNumId w:val="37"/>
  </w:num>
  <w:num w:numId="28" w16cid:durableId="1808816274">
    <w:abstractNumId w:val="21"/>
  </w:num>
  <w:num w:numId="29" w16cid:durableId="21327670">
    <w:abstractNumId w:val="9"/>
  </w:num>
  <w:num w:numId="30" w16cid:durableId="2049524482">
    <w:abstractNumId w:val="39"/>
  </w:num>
  <w:num w:numId="31" w16cid:durableId="515660434">
    <w:abstractNumId w:val="6"/>
  </w:num>
  <w:num w:numId="32" w16cid:durableId="809903154">
    <w:abstractNumId w:val="31"/>
  </w:num>
  <w:num w:numId="33" w16cid:durableId="2063943115">
    <w:abstractNumId w:val="14"/>
  </w:num>
  <w:num w:numId="34" w16cid:durableId="220604188">
    <w:abstractNumId w:val="13"/>
  </w:num>
  <w:num w:numId="35" w16cid:durableId="1227689854">
    <w:abstractNumId w:val="19"/>
  </w:num>
  <w:num w:numId="36" w16cid:durableId="1307272195">
    <w:abstractNumId w:val="35"/>
  </w:num>
  <w:num w:numId="37" w16cid:durableId="1658221165">
    <w:abstractNumId w:val="42"/>
  </w:num>
  <w:num w:numId="38" w16cid:durableId="1423724853">
    <w:abstractNumId w:val="23"/>
  </w:num>
  <w:num w:numId="39" w16cid:durableId="84423020">
    <w:abstractNumId w:val="1"/>
  </w:num>
  <w:num w:numId="40" w16cid:durableId="108746429">
    <w:abstractNumId w:val="0"/>
  </w:num>
  <w:num w:numId="41" w16cid:durableId="2081979823">
    <w:abstractNumId w:val="5"/>
  </w:num>
  <w:num w:numId="42" w16cid:durableId="1776484658">
    <w:abstractNumId w:val="28"/>
  </w:num>
  <w:num w:numId="43" w16cid:durableId="29914736">
    <w:abstractNumId w:val="33"/>
  </w:num>
  <w:num w:numId="44" w16cid:durableId="1943103095">
    <w:abstractNumId w:val="36"/>
  </w:num>
  <w:num w:numId="45" w16cid:durableId="127091720">
    <w:abstractNumId w:val="34"/>
  </w:num>
  <w:num w:numId="46" w16cid:durableId="10479935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47A43"/>
    <w:rsid w:val="000520BF"/>
    <w:rsid w:val="0008401C"/>
    <w:rsid w:val="000867FE"/>
    <w:rsid w:val="000C187E"/>
    <w:rsid w:val="000C659E"/>
    <w:rsid w:val="000F3230"/>
    <w:rsid w:val="000F4290"/>
    <w:rsid w:val="001053BF"/>
    <w:rsid w:val="00123F7F"/>
    <w:rsid w:val="00126487"/>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C3938"/>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8781F"/>
    <w:rsid w:val="006A174D"/>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2BFE"/>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9E3E5D"/>
    <w:rsid w:val="00A029EC"/>
    <w:rsid w:val="00A2151D"/>
    <w:rsid w:val="00A22208"/>
    <w:rsid w:val="00A261FB"/>
    <w:rsid w:val="00A32360"/>
    <w:rsid w:val="00A37A7F"/>
    <w:rsid w:val="00A40AF8"/>
    <w:rsid w:val="00A7555E"/>
    <w:rsid w:val="00A867F6"/>
    <w:rsid w:val="00A95C7A"/>
    <w:rsid w:val="00A974D2"/>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EF602A"/>
    <w:rsid w:val="00F01574"/>
    <w:rsid w:val="00F03231"/>
    <w:rsid w:val="00F17CD1"/>
    <w:rsid w:val="00F51819"/>
    <w:rsid w:val="00F5784D"/>
    <w:rsid w:val="00F6253A"/>
    <w:rsid w:val="00F644A9"/>
    <w:rsid w:val="00FA45B9"/>
    <w:rsid w:val="00FA632E"/>
    <w:rsid w:val="00FA647B"/>
    <w:rsid w:val="00FB30FF"/>
    <w:rsid w:val="00FB442F"/>
    <w:rsid w:val="00FB60F0"/>
    <w:rsid w:val="00FB61CD"/>
    <w:rsid w:val="00FC1220"/>
    <w:rsid w:val="00FC30B2"/>
    <w:rsid w:val="00FD1EC8"/>
    <w:rsid w:val="00FF2B8C"/>
    <w:rsid w:val="00FF3E18"/>
    <w:rsid w:val="00FF60B2"/>
    <w:rsid w:val="045279C2"/>
    <w:rsid w:val="0BB2B4B4"/>
    <w:rsid w:val="1329C6BC"/>
    <w:rsid w:val="27E3ED42"/>
    <w:rsid w:val="297DC94D"/>
    <w:rsid w:val="2FAE240D"/>
    <w:rsid w:val="357E6C79"/>
    <w:rsid w:val="36776B5B"/>
    <w:rsid w:val="3B350708"/>
    <w:rsid w:val="40952BD8"/>
    <w:rsid w:val="4D349095"/>
    <w:rsid w:val="4EF65984"/>
    <w:rsid w:val="50E25FD8"/>
    <w:rsid w:val="5220A865"/>
    <w:rsid w:val="56DA5F94"/>
    <w:rsid w:val="5AA57DD4"/>
    <w:rsid w:val="5BD7335F"/>
    <w:rsid w:val="5D756C6C"/>
    <w:rsid w:val="6BC1E8C9"/>
    <w:rsid w:val="6C6B36B5"/>
    <w:rsid w:val="6CF9791A"/>
    <w:rsid w:val="7B679AA5"/>
    <w:rsid w:val="7F220C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 w:type="paragraph" w:styleId="Default" w:customStyle="1">
    <w:name w:val="Default"/>
    <w:basedOn w:val="Normal"/>
    <w:uiPriority w:val="1"/>
    <w:rsid w:val="50E25FD8"/>
    <w:rPr>
      <w:rFonts w:ascii="Calibri" w:hAnsi="Calibri" w:eastAsia="Times New Roman"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42619884-80AE-487D-97B7-519E4E255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095A6CE7-1F42-425D-B172-97B0ED1F1BC3}">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purl.org/dc/elements/1.1/"/>
    <ds:schemaRef ds:uri="93af5112-7e50-4709-9a03-363f04839d98"/>
    <ds:schemaRef ds:uri="http://schemas.microsoft.com/office/infopath/2007/PartnerControls"/>
    <ds:schemaRef ds:uri="58e8b11a-4558-4133-94cf-45060ae74664"/>
    <ds:schemaRef ds:uri="http://purl.org/dc/terms/"/>
    <ds:schemaRef ds:uri="http://schemas.openxmlformats.org/package/2006/metadata/core-properties"/>
    <ds:schemaRef ds:uri="741afaa6-9453-446f-a425-74531b16a762"/>
    <ds:schemaRef ds:uri="http://schemas.microsoft.com/office/2006/documentManagement/types"/>
    <ds:schemaRef ds:uri="62d75e5f-828d-46f6-b0c1-569a88db038f"/>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8</cp:revision>
  <cp:lastPrinted>2020-02-27T19:07:00Z</cp:lastPrinted>
  <dcterms:created xsi:type="dcterms:W3CDTF">2024-11-12T10:16:00Z</dcterms:created>
  <dcterms:modified xsi:type="dcterms:W3CDTF">2024-11-20T17:52:12Z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